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F1" w:rsidRDefault="00EC1203">
      <w:pPr>
        <w:rPr>
          <w:color w:val="000000"/>
        </w:rPr>
        <w:sectPr w:rsidR="003363F1">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titlePg/>
          <w:docGrid w:type="lines" w:linePitch="312"/>
        </w:sectPr>
      </w:pPr>
      <w:r w:rsidRPr="00EC1203">
        <w:rPr>
          <w:noProof/>
        </w:rPr>
        <w:pict>
          <v:group id="组合 42" o:spid="_x0000_s1033" style="position:absolute;left:0;text-align:left;margin-left:-2.5pt;margin-top:-51.5pt;width:600.25pt;height:5in;z-index:-251652608;mso-wrap-distance-left:3.17494mm;mso-wrap-distance-right:3.17494mm" coordorigin="-49" coordsize="12005,6170">
            <v:rect id="矩形 43" o:spid="_x0000_s1034" style="position:absolute;left:-49;width:12005;height:6170" fillcolor="#fdbc11" stroked="f"/>
            <v:shapetype id="_x0000_t202" coordsize="21600,21600" o:spt="202" path="m,l,21600r21600,l21600,xe">
              <v:stroke joinstyle="miter"/>
              <v:path gradientshapeok="t" o:connecttype="rect"/>
            </v:shapetype>
            <v:shape id="文本框 44" o:spid="_x0000_s1035" type="#_x0000_t202" style="position:absolute;left:3556;top:4738;width:8083;height:1392" filled="f" stroked="f">
              <v:textbox id="849custom">
                <w:txbxContent>
                  <w:p w:rsidR="00A2253A" w:rsidRDefault="00A2253A">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EC1203">
        <w:rPr>
          <w:noProof/>
        </w:rPr>
        <w:pict>
          <v:shape id="文本框 10 20" o:spid="_x0000_s1036" type="#_x0000_t202" style="position:absolute;left:0;text-align:left;margin-left:106.25pt;margin-top:693.55pt;width:404.15pt;height:38.4pt;z-index:251653632;mso-wrap-distance-left:3.17494mm;mso-wrap-distance-right:3.17494mm" filled="f" stroked="f">
            <v:textbox id="848custom" style="mso-fit-shape-to-text:t">
              <w:txbxContent>
                <w:p w:rsidR="00A2253A" w:rsidRDefault="00A2253A">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w:r>
      <w:r w:rsidRPr="00EC1203">
        <w:rPr>
          <w:noProof/>
        </w:rPr>
        <w:pict>
          <v:oval id="椭圆 8 23" o:spid="_x0000_s1037" style="position:absolute;left:0;text-align:left;margin-left:53.5pt;margin-top:232.45pt;width:121.95pt;height:121.95pt;z-index:251650560;mso-wrap-distance-left:3.17494mm;mso-wrap-distance-right:3.17494mm;v-text-anchor:middle" stroked="f">
            <v:textbox id="876custom">
              <w:txbxContent>
                <w:p w:rsidR="00A2253A" w:rsidRDefault="00A2253A">
                  <w:pPr>
                    <w:jc w:val="center"/>
                  </w:pPr>
                </w:p>
              </w:txbxContent>
            </v:textbox>
          </v:oval>
        </w:pict>
      </w:r>
      <w:r w:rsidRPr="00EC1203">
        <w:rPr>
          <w:noProof/>
        </w:rPr>
        <w:pict>
          <v:rect id="矩形 14 26" o:spid="_x0000_s1038" style="position:absolute;left:0;text-align:left;margin-left:33.6pt;margin-top:256.75pt;width:160.65pt;height:54pt;z-index:251655680;mso-wrap-distance-left:3.17494mm;mso-wrap-distance-right:3.17494mm" filled="f" stroked="f">
            <v:textbox id="877custom" style="mso-fit-shape-to-text:t">
              <w:txbxContent>
                <w:p w:rsidR="00A2253A" w:rsidRDefault="00A2253A">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EC1203">
        <w:rPr>
          <w:noProof/>
        </w:rPr>
        <w:pict>
          <v:oval id="椭圆 9 29" o:spid="_x0000_s1039" style="position:absolute;left:0;text-align:left;margin-left:62.2pt;margin-top:242.75pt;width:103.45pt;height:103.45pt;z-index:251654656;mso-wrap-distance-left:3.17494mm;mso-wrap-distance-right:3.17494mm;v-text-anchor:middle" fillcolor="#1f2959" stroked="f">
            <v:textbox id="878custom">
              <w:txbxContent>
                <w:p w:rsidR="00A2253A" w:rsidRDefault="00A2253A">
                  <w:pPr>
                    <w:jc w:val="center"/>
                  </w:pPr>
                </w:p>
              </w:txbxContent>
            </v:textbox>
          </v:oval>
        </w:pict>
      </w:r>
      <w:r w:rsidRPr="00EC1203">
        <w:rPr>
          <w:noProof/>
        </w:rPr>
        <w:pict>
          <v:rect id="矩形 11 47" o:spid="_x0000_s1040" style="position:absolute;left:0;text-align:left;margin-left:184.75pt;margin-top:286.6pt;width:15.15pt;height:22.8pt;z-index:251652608;mso-wrap-style:none;mso-wrap-distance-left:3.17494mm;mso-wrap-distance-right:3.17494mm" filled="f" stroked="f">
            <v:textbox id="879custom" style="mso-fit-shape-to-text:t">
              <w:txbxContent>
                <w:p w:rsidR="00A2253A" w:rsidRDefault="00A2253A"/>
              </w:txbxContent>
            </v:textbox>
          </v:rect>
        </w:pict>
      </w:r>
    </w:p>
    <w:p w:rsidR="003363F1" w:rsidRDefault="003363F1">
      <w:pPr>
        <w:rPr>
          <w:color w:val="000000"/>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EC1203">
      <w:pPr>
        <w:rPr>
          <w:rFonts w:ascii="黑体" w:eastAsia="黑体" w:cs="Times New Roman"/>
          <w:color w:val="000000"/>
          <w:sz w:val="48"/>
          <w:szCs w:val="48"/>
        </w:rPr>
      </w:pPr>
      <w:r w:rsidRPr="00EC1203">
        <w:rPr>
          <w:noProof/>
        </w:rPr>
        <w:pict>
          <v:group id="组合 34" o:spid="_x0000_s1041" style="position:absolute;left:0;text-align:left;margin-left:-75.3pt;margin-top:683.6pt;width:595.25pt;height:3.55pt;z-index:251651584;mso-wrap-distance-left:3.17494mm;mso-wrap-distance-right:3.17494mm" coordorigin="25,16434" coordsize="11905,429">
            <v:rect id="矩形 35" o:spid="_x0000_s1042" style="position:absolute;left:25;top:16434;width:1125;height:428" fillcolor="#fdbc11" stroked="f"/>
            <v:rect id="矩形 36" o:spid="_x0000_s1043" style="position:absolute;left:1150;top:16435;width:10780;height:428" fillcolor="#1f2959" stroked="f"/>
          </v:group>
        </w:pict>
      </w:r>
      <w:r w:rsidR="003363F1">
        <w:rPr>
          <w:rFonts w:ascii="黑体" w:eastAsia="黑体" w:cs="Times New Roman"/>
          <w:color w:val="000000"/>
          <w:sz w:val="48"/>
          <w:szCs w:val="48"/>
        </w:rPr>
        <w:br w:type="page"/>
      </w:r>
    </w:p>
    <w:p w:rsidR="003363F1" w:rsidRDefault="003363F1">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3363F1" w:rsidRDefault="003363F1">
      <w:pPr>
        <w:rPr>
          <w:rFonts w:ascii="黑体" w:eastAsia="黑体" w:cs="黑体"/>
          <w:color w:val="000000"/>
          <w:sz w:val="56"/>
          <w:szCs w:val="72"/>
        </w:rPr>
      </w:pPr>
    </w:p>
    <w:p w:rsidR="003363F1" w:rsidRDefault="003363F1">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3363F1" w:rsidRDefault="003363F1">
      <w:pPr>
        <w:spacing w:line="360" w:lineRule="auto"/>
        <w:jc w:val="center"/>
        <w:rPr>
          <w:rFonts w:ascii="黑体" w:eastAsia="黑体" w:cs="黑体"/>
          <w:color w:val="000000"/>
          <w:sz w:val="56"/>
          <w:szCs w:val="72"/>
        </w:rPr>
      </w:pPr>
    </w:p>
    <w:p w:rsidR="003363F1" w:rsidRDefault="003363F1">
      <w:pPr>
        <w:spacing w:line="600" w:lineRule="auto"/>
        <w:jc w:val="center"/>
        <w:rPr>
          <w:rFonts w:ascii="黑体" w:eastAsia="黑体" w:cs="黑体"/>
          <w:color w:val="000000"/>
          <w:sz w:val="56"/>
          <w:szCs w:val="72"/>
        </w:rPr>
      </w:pPr>
    </w:p>
    <w:p w:rsidR="003363F1" w:rsidRDefault="003363F1">
      <w:pPr>
        <w:spacing w:line="600" w:lineRule="auto"/>
        <w:jc w:val="center"/>
        <w:rPr>
          <w:rFonts w:ascii="黑体" w:eastAsia="黑体" w:cs="黑体"/>
          <w:color w:val="000000"/>
          <w:sz w:val="56"/>
          <w:szCs w:val="72"/>
        </w:rPr>
      </w:pPr>
    </w:p>
    <w:p w:rsidR="003363F1" w:rsidRDefault="003363F1">
      <w:pPr>
        <w:spacing w:line="600" w:lineRule="auto"/>
        <w:jc w:val="center"/>
        <w:rPr>
          <w:rFonts w:ascii="黑体" w:eastAsia="黑体" w:cs="黑体"/>
          <w:color w:val="000000"/>
          <w:sz w:val="56"/>
          <w:szCs w:val="72"/>
        </w:rPr>
      </w:pPr>
    </w:p>
    <w:p w:rsidR="003363F1" w:rsidRDefault="003363F1">
      <w:pPr>
        <w:spacing w:line="600" w:lineRule="auto"/>
        <w:jc w:val="center"/>
        <w:rPr>
          <w:rFonts w:ascii="黑体" w:eastAsia="黑体" w:cs="黑体"/>
          <w:color w:val="000000"/>
          <w:sz w:val="56"/>
          <w:szCs w:val="72"/>
        </w:rPr>
      </w:pPr>
    </w:p>
    <w:p w:rsidR="003363F1" w:rsidRDefault="003363F1">
      <w:pPr>
        <w:spacing w:line="480" w:lineRule="auto"/>
        <w:jc w:val="center"/>
        <w:rPr>
          <w:rFonts w:ascii="黑体" w:eastAsia="黑体" w:cs="黑体"/>
          <w:color w:val="000000"/>
          <w:sz w:val="56"/>
          <w:szCs w:val="72"/>
        </w:rPr>
      </w:pPr>
    </w:p>
    <w:p w:rsidR="003363F1" w:rsidRDefault="003363F1">
      <w:pPr>
        <w:spacing w:line="480" w:lineRule="auto"/>
        <w:jc w:val="center"/>
        <w:rPr>
          <w:rFonts w:ascii="黑体" w:eastAsia="黑体" w:cs="黑体"/>
          <w:color w:val="000000"/>
          <w:sz w:val="56"/>
          <w:szCs w:val="72"/>
        </w:rPr>
      </w:pPr>
    </w:p>
    <w:p w:rsidR="003363F1" w:rsidRDefault="003363F1">
      <w:pPr>
        <w:spacing w:line="480" w:lineRule="auto"/>
        <w:jc w:val="center"/>
        <w:rPr>
          <w:rFonts w:ascii="黑体" w:eastAsia="黑体" w:cs="黑体"/>
          <w:color w:val="000000"/>
          <w:sz w:val="56"/>
          <w:szCs w:val="72"/>
        </w:rPr>
      </w:pPr>
    </w:p>
    <w:p w:rsidR="003363F1" w:rsidRPr="001B4D82" w:rsidRDefault="003363F1">
      <w:pPr>
        <w:snapToGrid w:val="0"/>
        <w:jc w:val="center"/>
        <w:rPr>
          <w:rFonts w:ascii="楷体_GB2312" w:eastAsia="楷体_GB2312" w:cs="楷体_GB2312"/>
          <w:color w:val="000000"/>
          <w:kern w:val="0"/>
          <w:sz w:val="44"/>
          <w:szCs w:val="44"/>
        </w:rPr>
      </w:pPr>
      <w:r w:rsidRPr="001B4D82">
        <w:rPr>
          <w:rFonts w:ascii="楷体_GB2312" w:eastAsia="楷体_GB2312" w:cs="楷体_GB2312" w:hint="eastAsia"/>
          <w:color w:val="000000"/>
          <w:kern w:val="0"/>
          <w:sz w:val="44"/>
          <w:szCs w:val="44"/>
        </w:rPr>
        <w:t>廊坊市广阳区南尖塔镇人民政府</w:t>
      </w:r>
    </w:p>
    <w:p w:rsidR="003363F1" w:rsidRDefault="003363F1">
      <w:pPr>
        <w:snapToGrid w:val="0"/>
        <w:jc w:val="center"/>
        <w:rPr>
          <w:rFonts w:ascii="楷体_GB2312" w:eastAsia="楷体_GB2312" w:cs="楷体_GB2312"/>
          <w:color w:val="000000"/>
          <w:kern w:val="0"/>
          <w:sz w:val="44"/>
          <w:szCs w:val="44"/>
        </w:rPr>
        <w:sectPr w:rsidR="003363F1">
          <w:head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3363F1" w:rsidRDefault="003363F1" w:rsidP="00154B02">
      <w:pPr>
        <w:rPr>
          <w:rFonts w:ascii="黑体" w:eastAsia="黑体" w:cs="黑体"/>
          <w:color w:val="000000"/>
          <w:sz w:val="56"/>
          <w:szCs w:val="72"/>
        </w:rPr>
        <w:sectPr w:rsidR="003363F1">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720"/>
          <w:titlePg/>
          <w:docGrid w:type="lines" w:linePitch="312"/>
        </w:sectPr>
      </w:pPr>
    </w:p>
    <w:p w:rsidR="003363F1" w:rsidRDefault="003363F1" w:rsidP="00154B02">
      <w:pPr>
        <w:tabs>
          <w:tab w:val="left" w:pos="2728"/>
        </w:tabs>
        <w:rPr>
          <w:rFonts w:ascii="黑体" w:eastAsia="黑体" w:cs="Times New Roman"/>
          <w:color w:val="000000"/>
          <w:sz w:val="48"/>
          <w:szCs w:val="48"/>
        </w:rPr>
      </w:pPr>
    </w:p>
    <w:p w:rsidR="003363F1" w:rsidRDefault="003363F1">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3363F1" w:rsidRDefault="003363F1">
      <w:pPr>
        <w:widowControl/>
        <w:spacing w:after="160" w:line="584" w:lineRule="exact"/>
        <w:ind w:firstLineChars="200" w:firstLine="640"/>
        <w:rPr>
          <w:rFonts w:ascii="Times New Roman" w:eastAsia="黑体" w:cs="Times New Roman"/>
          <w:color w:val="000000"/>
          <w:sz w:val="32"/>
          <w:szCs w:val="32"/>
        </w:rPr>
      </w:pPr>
    </w:p>
    <w:p w:rsidR="003363F1" w:rsidRDefault="003363F1">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3363F1" w:rsidRDefault="003363F1">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3363F1" w:rsidRDefault="003363F1">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3363F1" w:rsidRDefault="003363F1">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3363F1" w:rsidRDefault="003363F1">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3363F1" w:rsidRDefault="003363F1">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3363F1" w:rsidRDefault="003363F1">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3363F1" w:rsidRDefault="003363F1">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3363F1" w:rsidRDefault="003363F1">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3363F1" w:rsidRDefault="003363F1">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3363F1" w:rsidRDefault="003363F1">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3363F1" w:rsidRDefault="003363F1">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3363F1" w:rsidRPr="00E02565" w:rsidRDefault="003363F1" w:rsidP="00E02565">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E02565" w:rsidRPr="00E02565" w:rsidRDefault="00E02565">
      <w:pPr>
        <w:widowControl/>
        <w:spacing w:after="160" w:line="580" w:lineRule="exact"/>
        <w:ind w:firstLineChars="200" w:firstLine="640"/>
        <w:rPr>
          <w:rFonts w:ascii="Times New Roman" w:eastAsia="黑体" w:cs="Times New Roman"/>
          <w:color w:val="000000"/>
          <w:sz w:val="32"/>
          <w:szCs w:val="32"/>
        </w:rPr>
        <w:sectPr w:rsidR="00E02565" w:rsidRPr="00E02565">
          <w:headerReference w:type="default" r:id="rId21"/>
          <w:footerReference w:type="default" r:id="rId22"/>
          <w:headerReference w:type="first" r:id="rId23"/>
          <w:footerReference w:type="first" r:id="rId24"/>
          <w:type w:val="continuous"/>
          <w:pgSz w:w="11906" w:h="16838"/>
          <w:pgMar w:top="2041" w:right="1531" w:bottom="2041" w:left="1531" w:header="851" w:footer="992" w:gutter="0"/>
          <w:cols w:space="720"/>
          <w:titlePg/>
          <w:docGrid w:type="lines" w:linePitch="312"/>
        </w:sectPr>
      </w:pPr>
    </w:p>
    <w:p w:rsidR="003363F1" w:rsidRDefault="00EC1203">
      <w:pPr>
        <w:rPr>
          <w:color w:val="000000"/>
        </w:rPr>
      </w:pPr>
      <w:r w:rsidRPr="00EC1203">
        <w:rPr>
          <w:noProof/>
        </w:rPr>
        <w:lastRenderedPageBreak/>
        <w:pict>
          <v:shape id="文本框 143 73" o:spid="_x0000_s1050" type="#_x0000_t202" style="position:absolute;left:0;text-align:left;margin-left:-85.7pt;margin-top:80.7pt;width:613.65pt;height:221.5pt;z-index:251656704;mso-wrap-distance-left:3.17494mm;mso-wrap-distance-right:3.17494mm;v-text-anchor:middle" fillcolor="#ffd966" strokecolor="#ffd966" strokeweight="1pt">
            <v:fill r:id="rId25" o:title="" type="pattern"/>
            <v:textbox id="850custom">
              <w:txbxContent>
                <w:p w:rsidR="00A2253A" w:rsidRDefault="00A2253A">
                  <w:pPr>
                    <w:widowControl/>
                    <w:jc w:val="center"/>
                    <w:rPr>
                      <w:rFonts w:ascii="黑体" w:eastAsia="黑体" w:cs="黑体" w:hint="eastAsia"/>
                      <w:color w:val="000000"/>
                      <w:sz w:val="96"/>
                      <w:szCs w:val="96"/>
                    </w:rPr>
                  </w:pPr>
                </w:p>
                <w:p w:rsidR="00A2253A" w:rsidRDefault="00A2253A">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w:r>
      <w:r w:rsidR="003363F1">
        <w:rPr>
          <w:color w:val="000000"/>
        </w:rPr>
        <w:br w:type="page"/>
      </w:r>
    </w:p>
    <w:p w:rsidR="003363F1" w:rsidRDefault="003363F1">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rsidR="003363F1" w:rsidRPr="00577BAD" w:rsidRDefault="003363F1">
      <w:pPr>
        <w:widowControl/>
        <w:spacing w:line="580" w:lineRule="exact"/>
        <w:ind w:firstLineChars="200" w:firstLine="640"/>
        <w:rPr>
          <w:rFonts w:ascii="仿宋_GB2312" w:eastAsia="仿宋_GB2312" w:cs="ArialUnicodeMS"/>
          <w:color w:val="000000"/>
          <w:kern w:val="0"/>
          <w:sz w:val="32"/>
          <w:szCs w:val="32"/>
        </w:rPr>
      </w:pPr>
      <w:r w:rsidRPr="00577BAD">
        <w:rPr>
          <w:rFonts w:ascii="仿宋_GB2312" w:eastAsia="仿宋_GB2312" w:cs="ArialUnicodeMS"/>
          <w:color w:val="000000"/>
          <w:kern w:val="0"/>
          <w:sz w:val="32"/>
          <w:szCs w:val="32"/>
        </w:rPr>
        <w:t>1</w:t>
      </w:r>
      <w:r w:rsidRPr="00577BAD">
        <w:rPr>
          <w:rFonts w:ascii="仿宋_GB2312" w:eastAsia="仿宋_GB2312" w:cs="ArialUnicodeMS" w:hint="eastAsia"/>
          <w:color w:val="000000"/>
          <w:kern w:val="0"/>
          <w:sz w:val="32"/>
          <w:szCs w:val="32"/>
        </w:rPr>
        <w:t>、宣传贯彻执行党的路线方针政策和党中央、上级党组织及镇党员代表大会的决议。</w:t>
      </w:r>
    </w:p>
    <w:p w:rsidR="003363F1" w:rsidRPr="00577BAD" w:rsidRDefault="003363F1">
      <w:pPr>
        <w:widowControl/>
        <w:spacing w:line="580" w:lineRule="exact"/>
        <w:ind w:firstLineChars="200" w:firstLine="640"/>
        <w:rPr>
          <w:rFonts w:ascii="仿宋_GB2312" w:eastAsia="仿宋_GB2312" w:cs="ArialUnicodeMS"/>
          <w:color w:val="000000"/>
          <w:kern w:val="0"/>
          <w:sz w:val="32"/>
          <w:szCs w:val="32"/>
        </w:rPr>
      </w:pPr>
      <w:r w:rsidRPr="00577BAD">
        <w:rPr>
          <w:rFonts w:ascii="仿宋_GB2312" w:eastAsia="仿宋_GB2312" w:cs="ArialUnicodeMS"/>
          <w:color w:val="000000"/>
          <w:kern w:val="0"/>
          <w:sz w:val="32"/>
          <w:szCs w:val="32"/>
        </w:rPr>
        <w:t>2</w:t>
      </w:r>
      <w:r w:rsidRPr="00577BAD">
        <w:rPr>
          <w:rFonts w:ascii="仿宋_GB2312" w:eastAsia="仿宋_GB2312" w:cs="ArialUnicodeMS" w:hint="eastAsia"/>
          <w:color w:val="000000"/>
          <w:kern w:val="0"/>
          <w:sz w:val="32"/>
          <w:szCs w:val="32"/>
        </w:rPr>
        <w:t>、讨论和决定镇经济建设、政治建设、文化建设、及乡村振兴中的重大问题。</w:t>
      </w:r>
    </w:p>
    <w:p w:rsidR="003363F1" w:rsidRPr="00577BAD" w:rsidRDefault="003363F1">
      <w:pPr>
        <w:widowControl/>
        <w:spacing w:line="580" w:lineRule="exact"/>
        <w:ind w:firstLineChars="200" w:firstLine="640"/>
        <w:rPr>
          <w:rFonts w:ascii="仿宋_GB2312" w:eastAsia="仿宋_GB2312" w:cs="ArialUnicodeMS"/>
          <w:color w:val="000000"/>
          <w:kern w:val="0"/>
          <w:sz w:val="32"/>
          <w:szCs w:val="32"/>
        </w:rPr>
      </w:pPr>
      <w:r w:rsidRPr="00577BAD">
        <w:rPr>
          <w:rFonts w:ascii="仿宋_GB2312" w:eastAsia="仿宋_GB2312" w:cs="ArialUnicodeMS"/>
          <w:color w:val="000000"/>
          <w:kern w:val="0"/>
          <w:sz w:val="32"/>
          <w:szCs w:val="32"/>
        </w:rPr>
        <w:t>3</w:t>
      </w:r>
      <w:r w:rsidRPr="00577BAD">
        <w:rPr>
          <w:rFonts w:ascii="仿宋_GB2312" w:eastAsia="仿宋_GB2312" w:cs="ArialUnicodeMS" w:hint="eastAsia"/>
          <w:color w:val="000000"/>
          <w:kern w:val="0"/>
          <w:sz w:val="32"/>
          <w:szCs w:val="32"/>
        </w:rPr>
        <w:t>、组织召开本级人民代表大会，充分行使重大事项决定权、监督权和任免权，做好人大代表工作，联系选民、反应群众意见和要求。</w:t>
      </w:r>
    </w:p>
    <w:p w:rsidR="003363F1" w:rsidRDefault="003363F1">
      <w:pPr>
        <w:widowControl/>
        <w:spacing w:line="580" w:lineRule="exact"/>
        <w:ind w:firstLineChars="200" w:firstLine="640"/>
        <w:rPr>
          <w:rFonts w:ascii="仿宋_GB2312" w:eastAsia="仿宋_GB2312" w:cs="ArialUnicodeMS"/>
          <w:color w:val="000000"/>
          <w:kern w:val="0"/>
          <w:sz w:val="32"/>
          <w:szCs w:val="32"/>
        </w:rPr>
      </w:pPr>
      <w:r w:rsidRPr="00577BAD">
        <w:rPr>
          <w:rFonts w:ascii="仿宋_GB2312" w:eastAsia="仿宋_GB2312" w:cs="ArialUnicodeMS"/>
          <w:color w:val="000000"/>
          <w:kern w:val="0"/>
          <w:sz w:val="32"/>
          <w:szCs w:val="32"/>
        </w:rPr>
        <w:t>4</w:t>
      </w:r>
      <w:r w:rsidRPr="00577BAD">
        <w:rPr>
          <w:rFonts w:ascii="仿宋_GB2312" w:eastAsia="仿宋_GB2312" w:cs="ArialUnicodeMS" w:hint="eastAsia"/>
          <w:color w:val="000000"/>
          <w:kern w:val="0"/>
          <w:sz w:val="32"/>
          <w:szCs w:val="32"/>
        </w:rPr>
        <w:t>、执行本</w:t>
      </w:r>
      <w:r>
        <w:rPr>
          <w:rFonts w:ascii="仿宋_GB2312" w:eastAsia="仿宋_GB2312" w:cs="ArialUnicodeMS" w:hint="eastAsia"/>
          <w:color w:val="000000"/>
          <w:kern w:val="0"/>
          <w:sz w:val="32"/>
          <w:szCs w:val="32"/>
        </w:rPr>
        <w:t>行政区域内的经济和社会发展计划、预算，管理本行政区域内的经济、教育、科学、文化、卫生健康、体育事业和财政、统计、民政、司法行政等行政工作；落实本行政区域内发展规划、专项规划、区域规划、国土空间规划。</w:t>
      </w:r>
    </w:p>
    <w:p w:rsidR="003363F1" w:rsidRDefault="003363F1">
      <w:pPr>
        <w:widowControl/>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color w:val="000000"/>
          <w:kern w:val="0"/>
          <w:sz w:val="32"/>
          <w:szCs w:val="32"/>
        </w:rPr>
        <w:t>5</w:t>
      </w:r>
      <w:r>
        <w:rPr>
          <w:rFonts w:ascii="仿宋_GB2312" w:eastAsia="仿宋_GB2312" w:cs="ArialUnicodeMS" w:hint="eastAsia"/>
          <w:color w:val="000000"/>
          <w:kern w:val="0"/>
          <w:sz w:val="32"/>
          <w:szCs w:val="32"/>
        </w:rPr>
        <w:t>、镇党委领带本镇政权机关、群团组织和其他各类组织，加强指导和规范，支持和保证这些机关和组织依照国家法律法规以及各项章程履行职责。</w:t>
      </w:r>
    </w:p>
    <w:p w:rsidR="003363F1" w:rsidRDefault="003363F1">
      <w:pPr>
        <w:widowControl/>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color w:val="000000"/>
          <w:kern w:val="0"/>
          <w:sz w:val="32"/>
          <w:szCs w:val="32"/>
        </w:rPr>
        <w:t>6</w:t>
      </w:r>
      <w:r>
        <w:rPr>
          <w:rFonts w:ascii="仿宋_GB2312" w:eastAsia="仿宋_GB2312" w:cs="ArialUnicodeMS" w:hint="eastAsia"/>
          <w:color w:val="000000"/>
          <w:kern w:val="0"/>
          <w:sz w:val="32"/>
          <w:szCs w:val="32"/>
        </w:rPr>
        <w:t>、加强镇党委自身建设和村党组织建设，以及其他隶属镇党委的党组织建设，抓好发展党员工作，加强党员队伍建设，维护和执行党的纪律。</w:t>
      </w:r>
    </w:p>
    <w:p w:rsidR="003363F1" w:rsidRDefault="003363F1">
      <w:pPr>
        <w:widowControl/>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color w:val="000000"/>
          <w:kern w:val="0"/>
          <w:sz w:val="32"/>
          <w:szCs w:val="32"/>
        </w:rPr>
        <w:lastRenderedPageBreak/>
        <w:t>7</w:t>
      </w:r>
      <w:r>
        <w:rPr>
          <w:rFonts w:ascii="仿宋_GB2312" w:eastAsia="仿宋_GB2312" w:cs="ArialUnicodeMS" w:hint="eastAsia"/>
          <w:color w:val="000000"/>
          <w:kern w:val="0"/>
          <w:sz w:val="32"/>
          <w:szCs w:val="32"/>
        </w:rPr>
        <w:t>、按照干部管理权限，负责对干部的教育、培训、选拔、考核和监督工作，协助管理上级有关部门驻镇单位的干部，做好人才服务工作。</w:t>
      </w:r>
    </w:p>
    <w:p w:rsidR="003363F1" w:rsidRDefault="003363F1">
      <w:pPr>
        <w:widowControl/>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color w:val="000000"/>
          <w:kern w:val="0"/>
          <w:sz w:val="32"/>
          <w:szCs w:val="32"/>
        </w:rPr>
        <w:t>8</w:t>
      </w:r>
      <w:r>
        <w:rPr>
          <w:rFonts w:ascii="仿宋_GB2312" w:eastAsia="仿宋_GB2312" w:cs="ArialUnicodeMS" w:hint="eastAsia"/>
          <w:color w:val="000000"/>
          <w:kern w:val="0"/>
          <w:sz w:val="32"/>
          <w:szCs w:val="32"/>
        </w:rPr>
        <w:t>、领导本镇的基层治理，加强社会主义民主法治建设和精神文明建设，加强社会治安综合治理，做好应急管理，生态环保、乡村振兴、民生保障、脱贫致富、民族宗教、防范邪教等工作，承担征兵、退役军人服务工作。</w:t>
      </w:r>
    </w:p>
    <w:p w:rsidR="003363F1" w:rsidRDefault="003363F1">
      <w:pPr>
        <w:widowControl/>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color w:val="000000"/>
          <w:kern w:val="0"/>
          <w:sz w:val="32"/>
          <w:szCs w:val="32"/>
        </w:rPr>
        <w:t>9</w:t>
      </w:r>
      <w:r>
        <w:rPr>
          <w:rFonts w:ascii="仿宋_GB2312" w:eastAsia="仿宋_GB2312" w:cs="ArialUnicodeMS" w:hint="eastAsia"/>
          <w:color w:val="000000"/>
          <w:kern w:val="0"/>
          <w:sz w:val="32"/>
          <w:szCs w:val="32"/>
        </w:rPr>
        <w:t>、保护社会主义的全民所有的财产和劳动群众集体所有的财产，保护公民私人所有的合法财产，保障公民的人身权利、民主权利和其他权利。</w:t>
      </w:r>
    </w:p>
    <w:p w:rsidR="003363F1" w:rsidRDefault="003363F1">
      <w:pPr>
        <w:widowControl/>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color w:val="000000"/>
          <w:kern w:val="0"/>
          <w:sz w:val="32"/>
          <w:szCs w:val="32"/>
        </w:rPr>
        <w:t>10</w:t>
      </w:r>
      <w:r>
        <w:rPr>
          <w:rFonts w:ascii="仿宋_GB2312" w:eastAsia="仿宋_GB2312" w:cs="ArialUnicodeMS" w:hint="eastAsia"/>
          <w:color w:val="000000"/>
          <w:kern w:val="0"/>
          <w:sz w:val="32"/>
          <w:szCs w:val="32"/>
        </w:rPr>
        <w:t>、指导居民委员会等基层群众性自治组织建设，健全自治平台。组织动员社区居民、单位和社会力量参与社区治理，形成社区共治合力，为社区发展服务，承担物业管理和监督指导工作。</w:t>
      </w:r>
    </w:p>
    <w:p w:rsidR="003363F1" w:rsidRDefault="003363F1">
      <w:pPr>
        <w:widowControl/>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color w:val="000000"/>
          <w:kern w:val="0"/>
          <w:sz w:val="32"/>
          <w:szCs w:val="32"/>
        </w:rPr>
        <w:t>11</w:t>
      </w:r>
      <w:r>
        <w:rPr>
          <w:rFonts w:ascii="仿宋_GB2312" w:eastAsia="仿宋_GB2312" w:cs="ArialUnicodeMS" w:hint="eastAsia"/>
          <w:color w:val="000000"/>
          <w:kern w:val="0"/>
          <w:sz w:val="32"/>
          <w:szCs w:val="32"/>
        </w:rPr>
        <w:t>、承办上级党委、人大、政府交办的其他事项。</w:t>
      </w:r>
    </w:p>
    <w:p w:rsidR="003363F1" w:rsidRDefault="003363F1">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3363F1" w:rsidRDefault="003363F1">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985"/>
        <w:gridCol w:w="3485"/>
        <w:gridCol w:w="2445"/>
        <w:gridCol w:w="2665"/>
      </w:tblGrid>
      <w:tr w:rsidR="003363F1">
        <w:trPr>
          <w:trHeight w:val="811"/>
        </w:trPr>
        <w:tc>
          <w:tcPr>
            <w:tcW w:w="985" w:type="dxa"/>
            <w:tcBorders>
              <w:top w:val="single" w:sz="4" w:space="0" w:color="auto"/>
            </w:tcBorders>
            <w:vAlign w:val="center"/>
          </w:tcPr>
          <w:p w:rsidR="003363F1" w:rsidRDefault="003363F1">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3363F1" w:rsidRDefault="003363F1">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3363F1" w:rsidRDefault="003363F1">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3363F1" w:rsidRDefault="003363F1">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3363F1">
        <w:trPr>
          <w:trHeight w:val="596"/>
        </w:trPr>
        <w:tc>
          <w:tcPr>
            <w:tcW w:w="985" w:type="dxa"/>
          </w:tcPr>
          <w:p w:rsidR="003363F1" w:rsidRDefault="003363F1">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rsidR="003363F1" w:rsidRDefault="003363F1">
            <w:pPr>
              <w:spacing w:line="560" w:lineRule="exact"/>
              <w:rPr>
                <w:rFonts w:ascii="仿宋_GB2312" w:eastAsia="仿宋_GB2312" w:cs="ArialUnicodeMS"/>
                <w:color w:val="000000"/>
                <w:kern w:val="0"/>
                <w:sz w:val="28"/>
                <w:szCs w:val="28"/>
              </w:rPr>
            </w:pPr>
            <w:r w:rsidRPr="005C46D7">
              <w:rPr>
                <w:rFonts w:ascii="仿宋_GB2312" w:eastAsia="仿宋_GB2312" w:cs="ArialUnicodeMS" w:hint="eastAsia"/>
                <w:color w:val="000000"/>
                <w:kern w:val="0"/>
                <w:sz w:val="28"/>
                <w:szCs w:val="28"/>
              </w:rPr>
              <w:t>廊坊市广阳区南尖塔镇人民政府</w:t>
            </w:r>
          </w:p>
        </w:tc>
        <w:tc>
          <w:tcPr>
            <w:tcW w:w="2445" w:type="dxa"/>
          </w:tcPr>
          <w:p w:rsidR="003363F1" w:rsidRDefault="003363F1">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行政</w:t>
            </w:r>
          </w:p>
        </w:tc>
        <w:tc>
          <w:tcPr>
            <w:tcW w:w="2665" w:type="dxa"/>
          </w:tcPr>
          <w:p w:rsidR="003363F1" w:rsidRDefault="003363F1">
            <w:pPr>
              <w:spacing w:line="560" w:lineRule="exact"/>
              <w:jc w:val="center"/>
              <w:rPr>
                <w:rFonts w:ascii="仿宋_GB2312" w:eastAsia="仿宋_GB2312" w:cs="ArialUnicodeMS"/>
                <w:color w:val="000000"/>
                <w:kern w:val="0"/>
                <w:sz w:val="28"/>
                <w:szCs w:val="28"/>
              </w:rPr>
            </w:pPr>
            <w:r w:rsidRPr="005C46D7">
              <w:rPr>
                <w:rFonts w:ascii="仿宋_GB2312" w:eastAsia="仿宋_GB2312" w:cs="ArialUnicodeMS" w:hint="eastAsia"/>
                <w:color w:val="000000"/>
                <w:kern w:val="0"/>
                <w:sz w:val="28"/>
                <w:szCs w:val="28"/>
              </w:rPr>
              <w:t>财政拨款</w:t>
            </w:r>
          </w:p>
        </w:tc>
      </w:tr>
      <w:tr w:rsidR="003363F1">
        <w:trPr>
          <w:trHeight w:val="606"/>
        </w:trPr>
        <w:tc>
          <w:tcPr>
            <w:tcW w:w="9580" w:type="dxa"/>
            <w:gridSpan w:val="4"/>
            <w:tcBorders>
              <w:top w:val="single" w:sz="4" w:space="0" w:color="auto"/>
              <w:left w:val="nil"/>
              <w:bottom w:val="nil"/>
              <w:right w:val="nil"/>
            </w:tcBorders>
          </w:tcPr>
          <w:p w:rsidR="003363F1" w:rsidRPr="00CD19D1" w:rsidRDefault="003363F1" w:rsidP="00CD19D1">
            <w:pPr>
              <w:spacing w:line="560" w:lineRule="exact"/>
              <w:jc w:val="left"/>
              <w:rPr>
                <w:rFonts w:ascii="仿宋_GB2312" w:eastAsia="仿宋_GB2312" w:cs="ArialUnicodeMS"/>
                <w:color w:val="000000"/>
                <w:kern w:val="0"/>
                <w:sz w:val="28"/>
                <w:szCs w:val="28"/>
                <w:highlight w:val="yellow"/>
              </w:rPr>
            </w:pPr>
          </w:p>
        </w:tc>
      </w:tr>
    </w:tbl>
    <w:p w:rsidR="003363F1" w:rsidRDefault="003363F1">
      <w:pPr>
        <w:widowControl/>
        <w:spacing w:after="160" w:line="580" w:lineRule="exact"/>
        <w:ind w:firstLineChars="200" w:firstLine="640"/>
        <w:rPr>
          <w:rFonts w:ascii="Times New Roman" w:eastAsia="黑体" w:cs="Times New Roman"/>
          <w:color w:val="000000"/>
          <w:sz w:val="32"/>
          <w:szCs w:val="32"/>
        </w:rPr>
      </w:pPr>
    </w:p>
    <w:p w:rsidR="003363F1" w:rsidRDefault="003363F1">
      <w:pPr>
        <w:widowControl/>
        <w:spacing w:after="160" w:line="580" w:lineRule="exact"/>
        <w:ind w:firstLineChars="200" w:firstLine="640"/>
        <w:rPr>
          <w:rFonts w:ascii="Times New Roman" w:eastAsia="黑体" w:cs="Times New Roman"/>
          <w:color w:val="000000"/>
          <w:sz w:val="32"/>
          <w:szCs w:val="32"/>
        </w:rPr>
        <w:sectPr w:rsidR="003363F1">
          <w:headerReference w:type="default" r:id="rId26"/>
          <w:footerReference w:type="default" r:id="rId27"/>
          <w:footerReference w:type="first" r:id="rId28"/>
          <w:pgSz w:w="11906" w:h="16838"/>
          <w:pgMar w:top="2041" w:right="1531" w:bottom="2041" w:left="1531" w:header="851" w:footer="992" w:gutter="0"/>
          <w:pgNumType w:fmt="numberInDash" w:start="1"/>
          <w:cols w:space="720"/>
          <w:titlePg/>
          <w:docGrid w:type="lines" w:linePitch="312"/>
        </w:sectPr>
      </w:pPr>
    </w:p>
    <w:p w:rsidR="003363F1" w:rsidRDefault="003363F1">
      <w:pPr>
        <w:widowControl/>
        <w:spacing w:after="160" w:line="580" w:lineRule="exact"/>
        <w:ind w:firstLineChars="200" w:firstLine="640"/>
        <w:rPr>
          <w:rFonts w:ascii="Times New Roman" w:eastAsia="黑体" w:cs="Times New Roman"/>
          <w:color w:val="000000"/>
          <w:sz w:val="32"/>
          <w:szCs w:val="32"/>
        </w:rPr>
        <w:sectPr w:rsidR="003363F1">
          <w:headerReference w:type="default" r:id="rId29"/>
          <w:type w:val="continuous"/>
          <w:pgSz w:w="11906" w:h="16838"/>
          <w:pgMar w:top="2041" w:right="1531" w:bottom="2041" w:left="1531" w:header="851" w:footer="992" w:gutter="0"/>
          <w:pgNumType w:fmt="numberInDash"/>
          <w:cols w:space="720"/>
          <w:titlePg/>
          <w:docGrid w:type="lines" w:linePitch="312"/>
        </w:sectPr>
      </w:pPr>
    </w:p>
    <w:p w:rsidR="003363F1" w:rsidRDefault="00EC1203" w:rsidP="00A55E06">
      <w:pPr>
        <w:widowControl/>
        <w:spacing w:after="160" w:line="580" w:lineRule="exact"/>
        <w:ind w:firstLineChars="200" w:firstLine="420"/>
        <w:rPr>
          <w:rFonts w:ascii="Times New Roman" w:eastAsia="黑体" w:cs="Times New Roman"/>
          <w:color w:val="000000"/>
          <w:sz w:val="32"/>
          <w:szCs w:val="32"/>
        </w:rPr>
        <w:sectPr w:rsidR="003363F1">
          <w:pgSz w:w="11906" w:h="16838"/>
          <w:pgMar w:top="2041" w:right="1531" w:bottom="2041" w:left="1531" w:header="851" w:footer="992" w:gutter="0"/>
          <w:pgNumType w:fmt="numberInDash"/>
          <w:cols w:space="720"/>
          <w:titlePg/>
          <w:docGrid w:type="lines" w:linePitch="312"/>
        </w:sectPr>
      </w:pPr>
      <w:r w:rsidRPr="00EC1203">
        <w:rPr>
          <w:noProof/>
        </w:rPr>
        <w:lastRenderedPageBreak/>
        <w:pict>
          <v:shape id="文本框 151 94" o:spid="_x0000_s1055" type="#_x0000_t202" style="position:absolute;left:0;text-align:left;margin-left:-85.7pt;margin-top:238.15pt;width:613.65pt;height:173.25pt;z-index:251657728;mso-wrap-distance-left:3.17494mm;mso-wrap-distance-right:3.17494mm" filled="f" stroked="f" strokeweight=".5pt">
            <v:textbox id="851custom">
              <w:txbxContent>
                <w:p w:rsidR="00A2253A" w:rsidRDefault="00A2253A">
                  <w:pPr>
                    <w:widowControl/>
                    <w:jc w:val="center"/>
                    <w:rPr>
                      <w:rFonts w:ascii="黑体" w:eastAsia="黑体" w:cs="黑体"/>
                      <w:color w:val="000000"/>
                      <w:sz w:val="96"/>
                      <w:szCs w:val="96"/>
                    </w:rPr>
                  </w:pPr>
                  <w:r>
                    <w:rPr>
                      <w:rFonts w:ascii="黑体" w:eastAsia="黑体" w:cs="黑体"/>
                      <w:color w:val="000000"/>
                      <w:sz w:val="96"/>
                      <w:szCs w:val="96"/>
                    </w:rPr>
                    <w:t xml:space="preserve"> </w:t>
                  </w:r>
                </w:p>
                <w:p w:rsidR="00A2253A" w:rsidRDefault="00A2253A">
                  <w:pPr>
                    <w:widowControl/>
                    <w:jc w:val="center"/>
                    <w:rPr>
                      <w:rFonts w:ascii="黑体" w:eastAsia="黑体" w:cs="黑体"/>
                      <w:color w:val="000000"/>
                      <w:sz w:val="96"/>
                      <w:szCs w:val="96"/>
                    </w:rPr>
                  </w:pPr>
                </w:p>
              </w:txbxContent>
            </v:textbox>
          </v:shape>
        </w:pict>
      </w:r>
    </w:p>
    <w:p w:rsidR="003363F1" w:rsidRDefault="003363F1">
      <w:pPr>
        <w:widowControl/>
        <w:spacing w:line="580" w:lineRule="exact"/>
        <w:ind w:firstLineChars="200" w:firstLine="640"/>
        <w:rPr>
          <w:rFonts w:eastAsia="黑体"/>
          <w:color w:val="000000"/>
          <w:sz w:val="32"/>
          <w:szCs w:val="32"/>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EC1203">
      <w:pPr>
        <w:jc w:val="center"/>
        <w:rPr>
          <w:rFonts w:ascii="黑体" w:eastAsia="黑体" w:cs="黑体"/>
          <w:color w:val="000000"/>
          <w:sz w:val="56"/>
          <w:szCs w:val="72"/>
        </w:rPr>
      </w:pPr>
      <w:r w:rsidRPr="00EC1203">
        <w:rPr>
          <w:noProof/>
        </w:rPr>
        <w:pict>
          <v:shape id="文本框 187 97" o:spid="_x0000_s1056" type="#_x0000_t202" style="position:absolute;left:0;text-align:left;margin-left:-90.8pt;margin-top:4.35pt;width:613.65pt;height:263.1pt;z-index:251659776;mso-wrap-distance-left:3.17494mm;mso-wrap-distance-right:3.17494mm;v-text-anchor:middle" fillcolor="#ffd966" strokecolor="#ffd966" strokeweight=".5pt">
            <v:fill r:id="rId25" o:title="" type="pattern"/>
            <v:textbox id="852custom">
              <w:txbxContent>
                <w:p w:rsidR="00A2253A" w:rsidRDefault="00A2253A">
                  <w:pPr>
                    <w:widowControl/>
                    <w:jc w:val="center"/>
                    <w:rPr>
                      <w:rFonts w:ascii="黑体" w:eastAsia="黑体" w:cs="黑体" w:hint="eastAsia"/>
                      <w:color w:val="000000"/>
                      <w:sz w:val="90"/>
                      <w:szCs w:val="90"/>
                    </w:rPr>
                  </w:pPr>
                </w:p>
                <w:p w:rsidR="00A2253A" w:rsidRDefault="00A2253A">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A2253A" w:rsidRDefault="00A2253A">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A2253A" w:rsidRDefault="00A2253A"/>
              </w:txbxContent>
            </v:textbox>
          </v:shape>
        </w:pict>
      </w: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3363F1">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3363F1" w:rsidRDefault="003363F1">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w:t>
      </w:r>
      <w:r>
        <w:rPr>
          <w:rFonts w:ascii="仿宋_GB2312" w:eastAsia="仿宋_GB2312" w:cs="DengXian-Regular"/>
          <w:color w:val="000000"/>
          <w:sz w:val="32"/>
          <w:szCs w:val="32"/>
        </w:rPr>
        <w:t>5700.46</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w:t>
      </w:r>
      <w:r w:rsidRPr="009C5169">
        <w:rPr>
          <w:rFonts w:ascii="仿宋_GB2312" w:eastAsia="仿宋_GB2312" w:cs="DengXian-Regular" w:hint="eastAsia"/>
          <w:color w:val="000000"/>
          <w:sz w:val="32"/>
          <w:szCs w:val="32"/>
        </w:rPr>
        <w:t>收支各增加</w:t>
      </w:r>
      <w:r w:rsidRPr="009C5169">
        <w:rPr>
          <w:rFonts w:ascii="仿宋_GB2312" w:eastAsia="仿宋_GB2312" w:cs="DengXian-Regular"/>
          <w:color w:val="000000"/>
          <w:sz w:val="32"/>
          <w:szCs w:val="32"/>
        </w:rPr>
        <w:t>216.98</w:t>
      </w:r>
      <w:r w:rsidRPr="009C5169">
        <w:rPr>
          <w:rFonts w:ascii="仿宋_GB2312" w:eastAsia="仿宋_GB2312" w:cs="DengXian-Regular" w:hint="eastAsia"/>
          <w:color w:val="000000"/>
          <w:sz w:val="32"/>
          <w:szCs w:val="32"/>
        </w:rPr>
        <w:t>万元</w:t>
      </w:r>
      <w:r>
        <w:rPr>
          <w:rFonts w:ascii="仿宋_GB2312" w:eastAsia="仿宋_GB2312" w:cs="DengXian-Regular" w:hint="eastAsia"/>
          <w:color w:val="000000"/>
          <w:sz w:val="32"/>
          <w:szCs w:val="32"/>
        </w:rPr>
        <w:t>，增长</w:t>
      </w:r>
      <w:r>
        <w:rPr>
          <w:rFonts w:ascii="仿宋_GB2312" w:eastAsia="仿宋_GB2312" w:cs="DengXian-Regular"/>
          <w:color w:val="000000"/>
          <w:sz w:val="32"/>
          <w:szCs w:val="32"/>
        </w:rPr>
        <w:t>3.9%</w:t>
      </w:r>
      <w:r>
        <w:rPr>
          <w:rFonts w:ascii="仿宋_GB2312" w:eastAsia="仿宋_GB2312" w:cs="DengXian-Regular" w:hint="eastAsia"/>
          <w:color w:val="000000"/>
          <w:sz w:val="32"/>
          <w:szCs w:val="32"/>
        </w:rPr>
        <w:t>，主要原因是人员的增加和工资的调整。</w:t>
      </w:r>
    </w:p>
    <w:p w:rsidR="003363F1" w:rsidRDefault="003363F1">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3363F1" w:rsidRDefault="003363F1">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5700.46</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5700.46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p>
    <w:p w:rsidR="003363F1" w:rsidRDefault="00EC1203" w:rsidP="005C46D7">
      <w:pPr>
        <w:adjustRightInd w:val="0"/>
        <w:snapToGrid w:val="0"/>
        <w:spacing w:line="580" w:lineRule="exact"/>
        <w:rPr>
          <w:rFonts w:ascii="黑体" w:eastAsia="黑体" w:cs="Times New Roman"/>
          <w:color w:val="000000"/>
          <w:sz w:val="32"/>
          <w:szCs w:val="32"/>
        </w:rPr>
      </w:pPr>
      <w:r w:rsidRPr="00EC1203">
        <w:rPr>
          <w:noProof/>
        </w:rPr>
        <w:pict>
          <v:group id="组合 105" o:spid="_x0000_s1057" style="position:absolute;left:0;text-align:left;margin-left:547.55pt;margin-top:14.55pt;width:308.75pt;height:217.5pt;z-index:251658752;mso-wrap-distance-left:3.17494mm;mso-wrap-distance-right:3.17494mm" coordorigin="3021,8289" coordsize="6175,4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6" o:spid="_x0000_s1058" type="#_x0000_t75" style="position:absolute;left:3021;top:8289;width:6175;height:3752">
              <v:imagedata r:id="rId30" o:title="" croptop="1490f" cropbottom="5217f" cropleft="2129f" cropright="1216f"/>
            </v:shape>
            <v:shape id="文本框 108" o:spid="_x0000_s1059" type="#_x0000_t202" style="position:absolute;left:3933;top:11867;width:4347;height:772" stroked="f">
              <v:textbox id="854custom">
                <w:txbxContent>
                  <w:p w:rsidR="00A2253A" w:rsidRDefault="00A2253A">
                    <w:pPr>
                      <w:adjustRightInd w:val="0"/>
                      <w:snapToGrid w:val="0"/>
                      <w:spacing w:after="160"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sz w:val="28"/>
                        <w:szCs w:val="28"/>
                      </w:rPr>
                      <w:t>X</w:t>
                    </w:r>
                    <w:r>
                      <w:rPr>
                        <w:rFonts w:ascii="仿宋_GB2312" w:eastAsia="仿宋_GB2312" w:cs="DengXian-Regular" w:hint="eastAsia"/>
                        <w:sz w:val="28"/>
                        <w:szCs w:val="28"/>
                      </w:rPr>
                      <w:t>：收入构成情况</w:t>
                    </w:r>
                  </w:p>
                  <w:p w:rsidR="00A2253A" w:rsidRDefault="00A2253A">
                    <w:pPr>
                      <w:spacing w:after="160" w:line="480" w:lineRule="auto"/>
                      <w:rPr>
                        <w:rFonts w:ascii="Times New Roman" w:eastAsia="宋体" w:cs="Times New Roman"/>
                        <w:sz w:val="20"/>
                      </w:rPr>
                    </w:pPr>
                  </w:p>
                </w:txbxContent>
              </v:textbox>
            </v:shape>
          </v:group>
        </w:pict>
      </w:r>
      <w:r w:rsidR="003363F1">
        <w:rPr>
          <w:rFonts w:ascii="黑体" w:eastAsia="黑体" w:cs="Times New Roman" w:hint="eastAsia"/>
          <w:color w:val="000000"/>
          <w:sz w:val="32"/>
          <w:szCs w:val="32"/>
        </w:rPr>
        <w:t>三、支出决算情况说明</w:t>
      </w:r>
    </w:p>
    <w:p w:rsidR="003363F1" w:rsidRDefault="00EC1203" w:rsidP="00671C7A">
      <w:pPr>
        <w:adjustRightInd w:val="0"/>
        <w:snapToGrid w:val="0"/>
        <w:spacing w:line="580" w:lineRule="exact"/>
        <w:ind w:firstLineChars="200" w:firstLine="420"/>
        <w:rPr>
          <w:rFonts w:ascii="仿宋_GB2312" w:eastAsia="仿宋_GB2312" w:cs="DengXian-Regular"/>
          <w:color w:val="000000"/>
          <w:sz w:val="32"/>
          <w:szCs w:val="32"/>
        </w:rPr>
      </w:pPr>
      <w:r w:rsidRPr="00EC1203">
        <w:rPr>
          <w:noProof/>
        </w:rPr>
        <w:pict>
          <v:group id="组合 115" o:spid="_x0000_s1060" style="position:absolute;left:0;text-align:left;margin-left:585.6pt;margin-top:27.8pt;width:287.95pt;height:192.85pt;z-index:-251651584;mso-wrap-distance-left:3.17494mm;mso-wrap-distance-right:3.17494mm" coordorigin="2755,2833" coordsize="5759,3857">
            <v:shape id="图片 116" o:spid="_x0000_s1061" type="#_x0000_t75" style="position:absolute;left:2755;top:2833;width:5759;height:3072">
              <v:imagedata r:id="rId30" o:title="" croptop="1490f" cropbottom="5217f" cropleft="2129f" cropright="1216f"/>
            </v:shape>
            <v:shape id="文本框 118" o:spid="_x0000_s1062" type="#_x0000_t202" style="position:absolute;left:3076;top:5930;width:5219;height:761" stroked="f">
              <v:textbox id="856custom">
                <w:txbxContent>
                  <w:p w:rsidR="00A2253A" w:rsidRDefault="00A2253A">
                    <w:pPr>
                      <w:adjustRightInd w:val="0"/>
                      <w:snapToGrid w:val="0"/>
                      <w:spacing w:after="160"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sz w:val="28"/>
                        <w:szCs w:val="28"/>
                      </w:rPr>
                      <w:t>X</w:t>
                    </w:r>
                    <w:r>
                      <w:rPr>
                        <w:rFonts w:ascii="仿宋_GB2312" w:eastAsia="仿宋_GB2312" w:cs="DengXian-Regular" w:hint="eastAsia"/>
                        <w:sz w:val="28"/>
                        <w:szCs w:val="28"/>
                      </w:rPr>
                      <w:t>：支出构成情况（按支出性质）</w:t>
                    </w:r>
                  </w:p>
                  <w:p w:rsidR="00A2253A" w:rsidRDefault="00A2253A">
                    <w:pPr>
                      <w:spacing w:after="160" w:line="480" w:lineRule="auto"/>
                      <w:rPr>
                        <w:rFonts w:ascii="Times New Roman" w:eastAsia="宋体" w:cs="Times New Roman"/>
                        <w:sz w:val="20"/>
                      </w:rPr>
                    </w:pPr>
                  </w:p>
                </w:txbxContent>
              </v:textbox>
            </v:shape>
          </v:group>
        </w:pict>
      </w:r>
      <w:r w:rsidR="003363F1">
        <w:rPr>
          <w:rFonts w:ascii="仿宋_GB2312" w:eastAsia="仿宋_GB2312" w:cs="DengXian-Regular" w:hint="eastAsia"/>
          <w:color w:val="000000"/>
          <w:sz w:val="32"/>
          <w:szCs w:val="32"/>
        </w:rPr>
        <w:t>本部门</w:t>
      </w:r>
      <w:r w:rsidR="003363F1">
        <w:rPr>
          <w:rFonts w:ascii="仿宋_GB2312" w:eastAsia="仿宋_GB2312" w:cs="DengXian-Regular"/>
          <w:color w:val="000000"/>
          <w:sz w:val="32"/>
          <w:szCs w:val="32"/>
        </w:rPr>
        <w:t>2019</w:t>
      </w:r>
      <w:r w:rsidR="003363F1">
        <w:rPr>
          <w:rFonts w:ascii="仿宋_GB2312" w:eastAsia="仿宋_GB2312" w:cs="DengXian-Regular" w:hint="eastAsia"/>
          <w:color w:val="000000"/>
          <w:sz w:val="32"/>
          <w:szCs w:val="32"/>
        </w:rPr>
        <w:t>年度本年支出合计</w:t>
      </w:r>
      <w:r w:rsidR="003363F1">
        <w:rPr>
          <w:rFonts w:ascii="仿宋_GB2312" w:eastAsia="仿宋_GB2312" w:cs="DengXian-Regular"/>
          <w:color w:val="000000"/>
          <w:sz w:val="32"/>
          <w:szCs w:val="32"/>
        </w:rPr>
        <w:t>5700.46</w:t>
      </w:r>
      <w:r w:rsidR="003363F1">
        <w:rPr>
          <w:rFonts w:ascii="仿宋_GB2312" w:eastAsia="仿宋_GB2312" w:cs="DengXian-Regular" w:hint="eastAsia"/>
          <w:color w:val="000000"/>
          <w:sz w:val="32"/>
          <w:szCs w:val="32"/>
        </w:rPr>
        <w:t>万元，其中：基本支出</w:t>
      </w:r>
      <w:r w:rsidR="003363F1">
        <w:rPr>
          <w:rFonts w:ascii="仿宋_GB2312" w:eastAsia="仿宋_GB2312" w:cs="DengXian-Regular"/>
          <w:color w:val="000000"/>
          <w:sz w:val="32"/>
          <w:szCs w:val="32"/>
        </w:rPr>
        <w:t>5627.28</w:t>
      </w:r>
      <w:r w:rsidR="003363F1">
        <w:rPr>
          <w:rFonts w:ascii="仿宋_GB2312" w:eastAsia="仿宋_GB2312" w:cs="DengXian-Regular" w:hint="eastAsia"/>
          <w:color w:val="000000"/>
          <w:sz w:val="32"/>
          <w:szCs w:val="32"/>
        </w:rPr>
        <w:t>万元，占</w:t>
      </w:r>
      <w:r w:rsidR="003363F1">
        <w:rPr>
          <w:rFonts w:ascii="仿宋_GB2312" w:eastAsia="仿宋_GB2312" w:cs="DengXian-Regular"/>
          <w:color w:val="000000"/>
          <w:sz w:val="32"/>
          <w:szCs w:val="32"/>
        </w:rPr>
        <w:t>98.72%</w:t>
      </w:r>
      <w:r w:rsidR="003363F1">
        <w:rPr>
          <w:rFonts w:ascii="仿宋_GB2312" w:eastAsia="仿宋_GB2312" w:cs="DengXian-Regular" w:hint="eastAsia"/>
          <w:color w:val="000000"/>
          <w:sz w:val="32"/>
          <w:szCs w:val="32"/>
        </w:rPr>
        <w:t>；项目支出</w:t>
      </w:r>
      <w:r w:rsidR="003363F1">
        <w:rPr>
          <w:rFonts w:ascii="仿宋_GB2312" w:eastAsia="仿宋_GB2312" w:cs="DengXian-Regular"/>
          <w:color w:val="000000"/>
          <w:sz w:val="32"/>
          <w:szCs w:val="32"/>
        </w:rPr>
        <w:t>73.18</w:t>
      </w:r>
      <w:r w:rsidR="003363F1">
        <w:rPr>
          <w:rFonts w:ascii="仿宋_GB2312" w:eastAsia="仿宋_GB2312" w:cs="DengXian-Regular" w:hint="eastAsia"/>
          <w:color w:val="000000"/>
          <w:sz w:val="32"/>
          <w:szCs w:val="32"/>
        </w:rPr>
        <w:t>万元，占</w:t>
      </w:r>
      <w:r w:rsidR="003363F1">
        <w:rPr>
          <w:rFonts w:ascii="仿宋_GB2312" w:eastAsia="仿宋_GB2312" w:cs="DengXian-Regular"/>
          <w:color w:val="000000"/>
          <w:sz w:val="32"/>
          <w:szCs w:val="32"/>
        </w:rPr>
        <w:t>1.28%</w:t>
      </w:r>
      <w:r w:rsidR="003363F1">
        <w:rPr>
          <w:rFonts w:ascii="仿宋_GB2312" w:eastAsia="仿宋_GB2312" w:cs="DengXian-Regular" w:hint="eastAsia"/>
          <w:color w:val="000000"/>
          <w:sz w:val="32"/>
          <w:szCs w:val="32"/>
        </w:rPr>
        <w:t>。</w:t>
      </w:r>
    </w:p>
    <w:p w:rsidR="003363F1" w:rsidRDefault="003363F1">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3363F1" w:rsidRDefault="003363F1" w:rsidP="001B4D82">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3363F1" w:rsidRDefault="003363F1">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5700.46</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216.98</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3.9%</w:t>
      </w:r>
      <w:r>
        <w:rPr>
          <w:rFonts w:ascii="仿宋_GB2312" w:eastAsia="仿宋_GB2312" w:cs="DengXian-Regular" w:hint="eastAsia"/>
          <w:color w:val="000000"/>
          <w:sz w:val="32"/>
          <w:szCs w:val="32"/>
        </w:rPr>
        <w:t>，主要是税收的增加；本年支出</w:t>
      </w:r>
      <w:r>
        <w:rPr>
          <w:rFonts w:ascii="仿宋_GB2312" w:eastAsia="仿宋_GB2312" w:cs="DengXian-Regular"/>
          <w:color w:val="000000"/>
          <w:sz w:val="32"/>
          <w:szCs w:val="32"/>
        </w:rPr>
        <w:t>5700.46</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216.98</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3.9%</w:t>
      </w:r>
      <w:r>
        <w:rPr>
          <w:rFonts w:ascii="仿宋_GB2312" w:eastAsia="仿宋_GB2312" w:cs="DengXian-Regular" w:hint="eastAsia"/>
          <w:color w:val="000000"/>
          <w:sz w:val="32"/>
          <w:szCs w:val="32"/>
        </w:rPr>
        <w:t>，主要是人员增加和工资调。</w:t>
      </w:r>
    </w:p>
    <w:p w:rsidR="003363F1" w:rsidRDefault="003363F1" w:rsidP="001B4D82">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3363F1" w:rsidRDefault="003363F1">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5700.46</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109.12%,</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476.59</w:t>
      </w:r>
      <w:r>
        <w:rPr>
          <w:rFonts w:ascii="仿宋_GB2312" w:eastAsia="仿宋_GB2312" w:cs="DengXian-Regular" w:hint="eastAsia"/>
          <w:color w:val="000000"/>
          <w:sz w:val="32"/>
          <w:szCs w:val="32"/>
        </w:rPr>
        <w:t>万元，决算数大于预算数主要原因税收增加；本年支出</w:t>
      </w:r>
      <w:r>
        <w:rPr>
          <w:rFonts w:ascii="仿宋_GB2312" w:eastAsia="仿宋_GB2312" w:cs="DengXian-Regular"/>
          <w:color w:val="000000"/>
          <w:sz w:val="32"/>
          <w:szCs w:val="32"/>
        </w:rPr>
        <w:t>5700.46</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109.12%,</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476.59</w:t>
      </w:r>
      <w:r>
        <w:rPr>
          <w:rFonts w:ascii="仿宋_GB2312" w:eastAsia="仿宋_GB2312" w:cs="DengXian-Regular" w:hint="eastAsia"/>
          <w:color w:val="000000"/>
          <w:sz w:val="32"/>
          <w:szCs w:val="32"/>
        </w:rPr>
        <w:t>万元，决算数大于预</w:t>
      </w:r>
      <w:r>
        <w:rPr>
          <w:rFonts w:ascii="仿宋_GB2312" w:eastAsia="仿宋_GB2312" w:cs="DengXian-Regular" w:hint="eastAsia"/>
          <w:color w:val="000000"/>
          <w:sz w:val="32"/>
          <w:szCs w:val="32"/>
        </w:rPr>
        <w:lastRenderedPageBreak/>
        <w:t>算数主要原因是主要是人员的增加和工资的调整。</w:t>
      </w:r>
    </w:p>
    <w:p w:rsidR="003363F1" w:rsidRDefault="003363F1">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3363F1" w:rsidRDefault="00EC1203" w:rsidP="005F2714">
      <w:pPr>
        <w:adjustRightInd w:val="0"/>
        <w:snapToGrid w:val="0"/>
        <w:spacing w:line="580" w:lineRule="exact"/>
        <w:ind w:firstLineChars="200" w:firstLine="420"/>
        <w:rPr>
          <w:rFonts w:ascii="仿宋_GB2312" w:eastAsia="仿宋_GB2312" w:cs="DengXian-Regular"/>
          <w:color w:val="000000"/>
          <w:sz w:val="32"/>
          <w:szCs w:val="32"/>
        </w:rPr>
      </w:pPr>
      <w:r w:rsidRPr="00EC1203">
        <w:rPr>
          <w:noProof/>
        </w:rPr>
        <w:pict>
          <v:group id="组合 125" o:spid="_x0000_s1063" style="position:absolute;left:0;text-align:left;margin-left:524.25pt;margin-top:52.1pt;width:281.6pt;height:173.95pt;z-index:-251650560;mso-wrap-distance-left:3.17494mm;mso-wrap-distance-right:3.17494mm" coordorigin="3133,5910" coordsize="5631,3478">
            <v:shape id="图片 126" o:spid="_x0000_s1064" type="#_x0000_t75" style="position:absolute;left:3395;top:5910;width:5099;height:3000">
              <v:imagedata r:id="rId30" o:title="" croptop="1490f" cropbottom="5217f" cropleft="2129f" cropright="1216f"/>
            </v:shape>
            <v:shape id="文本框 128" o:spid="_x0000_s1065" type="#_x0000_t202" style="position:absolute;left:3133;top:8771;width:5631;height:617" stroked="f">
              <v:textbox id="858custom">
                <w:txbxContent>
                  <w:p w:rsidR="00A2253A" w:rsidRDefault="00A2253A">
                    <w:pPr>
                      <w:adjustRightInd w:val="0"/>
                      <w:snapToGrid w:val="0"/>
                      <w:spacing w:after="160" w:line="560" w:lineRule="exact"/>
                      <w:jc w:val="center"/>
                      <w:rPr>
                        <w:rFonts w:ascii="仿宋_GB2312" w:eastAsia="仿宋_GB2312" w:cs="DengXian-Regular"/>
                        <w:sz w:val="28"/>
                        <w:szCs w:val="28"/>
                      </w:rPr>
                    </w:pPr>
                    <w:r>
                      <w:rPr>
                        <w:rFonts w:ascii="仿宋_GB2312" w:eastAsia="仿宋_GB2312" w:cs="DengXian-Regular" w:hint="eastAsia"/>
                        <w:sz w:val="28"/>
                        <w:szCs w:val="28"/>
                      </w:rPr>
                      <w:t>图</w:t>
                    </w:r>
                    <w:r>
                      <w:rPr>
                        <w:rFonts w:ascii="仿宋_GB2312" w:eastAsia="仿宋_GB2312" w:cs="DengXian-Regular"/>
                        <w:sz w:val="28"/>
                        <w:szCs w:val="28"/>
                      </w:rPr>
                      <w:t>X</w:t>
                    </w:r>
                    <w:r>
                      <w:rPr>
                        <w:rFonts w:ascii="仿宋_GB2312" w:eastAsia="仿宋_GB2312" w:cs="DengXian-Regular" w:hint="eastAsia"/>
                        <w:sz w:val="28"/>
                        <w:szCs w:val="28"/>
                      </w:rPr>
                      <w:t>：财政拨款支出决算结构（按功能分类）</w:t>
                    </w:r>
                  </w:p>
                  <w:p w:rsidR="00A2253A" w:rsidRDefault="00A2253A">
                    <w:pPr>
                      <w:spacing w:after="160" w:line="480" w:lineRule="auto"/>
                      <w:rPr>
                        <w:rFonts w:ascii="Times New Roman" w:eastAsia="宋体" w:cs="Times New Roman"/>
                        <w:sz w:val="20"/>
                      </w:rPr>
                    </w:pPr>
                  </w:p>
                </w:txbxContent>
              </v:textbox>
            </v:shape>
          </v:group>
        </w:pict>
      </w:r>
      <w:r w:rsidR="003363F1">
        <w:rPr>
          <w:rFonts w:ascii="仿宋_GB2312" w:eastAsia="仿宋_GB2312" w:cs="DengXian-Regular"/>
          <w:color w:val="000000"/>
          <w:sz w:val="32"/>
          <w:szCs w:val="32"/>
        </w:rPr>
        <w:t xml:space="preserve">2019 </w:t>
      </w:r>
      <w:r w:rsidR="003363F1">
        <w:rPr>
          <w:rFonts w:ascii="仿宋_GB2312" w:eastAsia="仿宋_GB2312" w:cs="DengXian-Regular" w:hint="eastAsia"/>
          <w:color w:val="000000"/>
          <w:sz w:val="32"/>
          <w:szCs w:val="32"/>
        </w:rPr>
        <w:t>年度财政拨款支出</w:t>
      </w:r>
      <w:r w:rsidR="003363F1">
        <w:rPr>
          <w:rFonts w:ascii="仿宋_GB2312" w:eastAsia="仿宋_GB2312" w:cs="DengXian-Regular"/>
          <w:color w:val="000000"/>
          <w:sz w:val="32"/>
          <w:szCs w:val="32"/>
        </w:rPr>
        <w:t>5700.46</w:t>
      </w:r>
      <w:r w:rsidR="003363F1">
        <w:rPr>
          <w:rFonts w:ascii="仿宋_GB2312" w:eastAsia="仿宋_GB2312" w:cs="DengXian-Regular" w:hint="eastAsia"/>
          <w:color w:val="000000"/>
          <w:sz w:val="32"/>
          <w:szCs w:val="32"/>
        </w:rPr>
        <w:t>万元，主要用于以下方面一般公共服务（类）支出</w:t>
      </w:r>
      <w:r w:rsidR="003363F1">
        <w:rPr>
          <w:rFonts w:ascii="仿宋_GB2312" w:eastAsia="仿宋_GB2312" w:cs="DengXian-Regular"/>
          <w:color w:val="000000"/>
          <w:sz w:val="32"/>
          <w:szCs w:val="32"/>
        </w:rPr>
        <w:t>2129.7</w:t>
      </w:r>
      <w:r w:rsidR="003363F1">
        <w:rPr>
          <w:rFonts w:ascii="仿宋_GB2312" w:eastAsia="仿宋_GB2312" w:cs="DengXian-Regular" w:hint="eastAsia"/>
          <w:color w:val="000000"/>
          <w:sz w:val="32"/>
          <w:szCs w:val="32"/>
        </w:rPr>
        <w:t>万元，占</w:t>
      </w:r>
      <w:r w:rsidR="003363F1">
        <w:rPr>
          <w:rFonts w:ascii="仿宋_GB2312" w:eastAsia="仿宋_GB2312" w:cs="DengXian-Regular"/>
          <w:color w:val="000000"/>
          <w:sz w:val="32"/>
          <w:szCs w:val="32"/>
        </w:rPr>
        <w:t>37.36%</w:t>
      </w:r>
      <w:r w:rsidR="003363F1">
        <w:rPr>
          <w:rFonts w:ascii="仿宋_GB2312" w:eastAsia="仿宋_GB2312" w:cs="DengXian-Regular" w:hint="eastAsia"/>
          <w:color w:val="000000"/>
          <w:sz w:val="32"/>
          <w:szCs w:val="32"/>
        </w:rPr>
        <w:t>，；教育（类）支出</w:t>
      </w:r>
      <w:r w:rsidR="003363F1">
        <w:rPr>
          <w:rFonts w:ascii="仿宋_GB2312" w:eastAsia="仿宋_GB2312" w:cs="DengXian-Regular"/>
          <w:color w:val="000000"/>
          <w:sz w:val="32"/>
          <w:szCs w:val="32"/>
        </w:rPr>
        <w:t>3306.9</w:t>
      </w:r>
      <w:r w:rsidR="003363F1">
        <w:rPr>
          <w:rFonts w:ascii="仿宋_GB2312" w:eastAsia="仿宋_GB2312" w:cs="DengXian-Regular" w:hint="eastAsia"/>
          <w:color w:val="000000"/>
          <w:sz w:val="32"/>
          <w:szCs w:val="32"/>
        </w:rPr>
        <w:t>万元，占</w:t>
      </w:r>
      <w:r w:rsidR="003363F1">
        <w:rPr>
          <w:rFonts w:ascii="仿宋_GB2312" w:eastAsia="仿宋_GB2312" w:cs="DengXian-Regular"/>
          <w:color w:val="000000"/>
          <w:sz w:val="32"/>
          <w:szCs w:val="32"/>
        </w:rPr>
        <w:t>58.01%</w:t>
      </w:r>
      <w:r w:rsidR="003363F1">
        <w:rPr>
          <w:rFonts w:ascii="仿宋_GB2312" w:eastAsia="仿宋_GB2312" w:cs="DengXian-Regular" w:hint="eastAsia"/>
          <w:color w:val="000000"/>
          <w:sz w:val="32"/>
          <w:szCs w:val="32"/>
        </w:rPr>
        <w:t>；社会保障和就业（类）支出</w:t>
      </w:r>
      <w:r w:rsidR="003363F1">
        <w:rPr>
          <w:rFonts w:ascii="仿宋_GB2312" w:eastAsia="仿宋_GB2312" w:cs="DengXian-Regular"/>
          <w:color w:val="000000"/>
          <w:sz w:val="32"/>
          <w:szCs w:val="32"/>
        </w:rPr>
        <w:t xml:space="preserve"> 73.18</w:t>
      </w:r>
      <w:r w:rsidR="003363F1">
        <w:rPr>
          <w:rFonts w:ascii="仿宋_GB2312" w:eastAsia="仿宋_GB2312" w:cs="DengXian-Regular" w:hint="eastAsia"/>
          <w:color w:val="000000"/>
          <w:sz w:val="32"/>
          <w:szCs w:val="32"/>
        </w:rPr>
        <w:t>万元，占</w:t>
      </w:r>
      <w:r w:rsidR="003363F1">
        <w:rPr>
          <w:rFonts w:ascii="仿宋_GB2312" w:eastAsia="仿宋_GB2312" w:cs="DengXian-Regular"/>
          <w:color w:val="000000"/>
          <w:sz w:val="32"/>
          <w:szCs w:val="32"/>
        </w:rPr>
        <w:t>1.28%</w:t>
      </w:r>
      <w:r w:rsidR="003363F1">
        <w:rPr>
          <w:rFonts w:ascii="仿宋_GB2312" w:eastAsia="仿宋_GB2312" w:cs="DengXian-Regular" w:hint="eastAsia"/>
          <w:color w:val="000000"/>
          <w:sz w:val="32"/>
          <w:szCs w:val="32"/>
        </w:rPr>
        <w:t>；卫生健康（类）支出</w:t>
      </w:r>
      <w:r w:rsidR="003363F1">
        <w:rPr>
          <w:rFonts w:ascii="仿宋_GB2312" w:eastAsia="仿宋_GB2312" w:cs="DengXian-Regular"/>
          <w:color w:val="000000"/>
          <w:sz w:val="32"/>
          <w:szCs w:val="32"/>
        </w:rPr>
        <w:t>100.23</w:t>
      </w:r>
      <w:r w:rsidR="003363F1">
        <w:rPr>
          <w:rFonts w:ascii="仿宋_GB2312" w:eastAsia="仿宋_GB2312" w:cs="DengXian-Regular" w:hint="eastAsia"/>
          <w:color w:val="000000"/>
          <w:sz w:val="32"/>
          <w:szCs w:val="32"/>
        </w:rPr>
        <w:t>万元，占</w:t>
      </w:r>
      <w:r w:rsidR="003363F1">
        <w:rPr>
          <w:rFonts w:ascii="仿宋_GB2312" w:eastAsia="仿宋_GB2312" w:cs="DengXian-Regular"/>
          <w:color w:val="000000"/>
          <w:sz w:val="32"/>
          <w:szCs w:val="32"/>
        </w:rPr>
        <w:t xml:space="preserve"> 1.76%;</w:t>
      </w:r>
      <w:r w:rsidR="003363F1">
        <w:rPr>
          <w:rFonts w:ascii="仿宋_GB2312" w:eastAsia="仿宋_GB2312" w:cs="DengXian-Regular" w:hint="eastAsia"/>
          <w:color w:val="000000"/>
          <w:sz w:val="32"/>
          <w:szCs w:val="32"/>
        </w:rPr>
        <w:t>农林水支出</w:t>
      </w:r>
      <w:r w:rsidR="003363F1">
        <w:rPr>
          <w:rFonts w:ascii="仿宋_GB2312" w:eastAsia="仿宋_GB2312" w:cs="DengXian-Regular"/>
          <w:color w:val="000000"/>
          <w:sz w:val="32"/>
          <w:szCs w:val="32"/>
        </w:rPr>
        <w:t>90.45</w:t>
      </w:r>
      <w:r w:rsidR="003363F1">
        <w:rPr>
          <w:rFonts w:ascii="仿宋_GB2312" w:eastAsia="仿宋_GB2312" w:cs="DengXian-Regular" w:hint="eastAsia"/>
          <w:color w:val="000000"/>
          <w:sz w:val="32"/>
          <w:szCs w:val="32"/>
        </w:rPr>
        <w:t>万元，占</w:t>
      </w:r>
      <w:r w:rsidR="003363F1">
        <w:rPr>
          <w:rFonts w:ascii="仿宋_GB2312" w:eastAsia="仿宋_GB2312" w:cs="DengXian-Regular"/>
          <w:color w:val="000000"/>
          <w:sz w:val="32"/>
          <w:szCs w:val="32"/>
        </w:rPr>
        <w:t>1.59%</w:t>
      </w:r>
      <w:r w:rsidR="003363F1">
        <w:rPr>
          <w:rFonts w:ascii="仿宋_GB2312" w:eastAsia="仿宋_GB2312" w:cs="DengXian-Regular" w:hint="eastAsia"/>
          <w:color w:val="000000"/>
          <w:sz w:val="32"/>
          <w:szCs w:val="32"/>
        </w:rPr>
        <w:t>。</w:t>
      </w:r>
    </w:p>
    <w:p w:rsidR="003363F1" w:rsidRDefault="003363F1">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3363F1" w:rsidRDefault="003363F1">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5627.27</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 xml:space="preserve"> 5584.17</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 xml:space="preserve"> 43.1</w:t>
      </w:r>
      <w:r>
        <w:rPr>
          <w:rFonts w:ascii="仿宋_GB2312" w:eastAsia="仿宋_GB2312" w:cs="DengXian-Regular" w:hint="eastAsia"/>
          <w:color w:val="00000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3363F1" w:rsidRDefault="003363F1">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3363F1" w:rsidRDefault="003363F1">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4.06</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92.91%,</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0.31</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7.09%</w:t>
      </w:r>
      <w:r>
        <w:rPr>
          <w:rFonts w:ascii="仿宋_GB2312" w:eastAsia="仿宋_GB2312" w:cs="DengXian-Regular" w:hint="eastAsia"/>
          <w:color w:val="000000"/>
          <w:sz w:val="32"/>
          <w:szCs w:val="32"/>
        </w:rPr>
        <w:t>，主要是油价降低；较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0.76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23%</w:t>
      </w:r>
      <w:r>
        <w:rPr>
          <w:rFonts w:ascii="仿宋_GB2312" w:eastAsia="仿宋_GB2312" w:cs="DengXian-Regular" w:hint="eastAsia"/>
          <w:color w:val="000000"/>
          <w:sz w:val="32"/>
          <w:szCs w:val="32"/>
        </w:rPr>
        <w:t>，主要是增加公务用车维修费用。具体情况如下：</w:t>
      </w:r>
    </w:p>
    <w:p w:rsidR="00E02565" w:rsidRPr="00E02565" w:rsidRDefault="003363F1" w:rsidP="00E02565">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w:t>
      </w:r>
      <w:r w:rsidR="00E02565" w:rsidRPr="00E02565">
        <w:rPr>
          <w:rFonts w:ascii="楷体_GB2312" w:eastAsia="楷体_GB2312" w:cs="DengXian-Bold" w:hint="eastAsia"/>
          <w:b/>
          <w:bCs/>
          <w:color w:val="000000"/>
          <w:sz w:val="32"/>
          <w:szCs w:val="32"/>
        </w:rPr>
        <w:t>因公出国（境）费支出</w:t>
      </w:r>
      <w:r w:rsidR="00E02565">
        <w:rPr>
          <w:rFonts w:ascii="楷体_GB2312" w:eastAsia="楷体_GB2312" w:cs="DengXian-Bold" w:hint="eastAsia"/>
          <w:b/>
          <w:bCs/>
          <w:color w:val="000000"/>
          <w:sz w:val="32"/>
          <w:szCs w:val="32"/>
        </w:rPr>
        <w:t>0</w:t>
      </w:r>
      <w:r w:rsidR="00E02565" w:rsidRPr="00E02565">
        <w:rPr>
          <w:rFonts w:ascii="楷体_GB2312" w:eastAsia="楷体_GB2312" w:cs="DengXian-Bold" w:hint="eastAsia"/>
          <w:b/>
          <w:bCs/>
          <w:color w:val="000000"/>
          <w:sz w:val="32"/>
          <w:szCs w:val="32"/>
        </w:rPr>
        <w:t>万元。</w:t>
      </w:r>
      <w:r w:rsidR="00E02565" w:rsidRPr="00E02565">
        <w:rPr>
          <w:rFonts w:ascii="仿宋_GB2312" w:eastAsia="仿宋_GB2312" w:cs="DengXian-Regular" w:hint="eastAsia"/>
          <w:color w:val="000000"/>
          <w:sz w:val="32"/>
          <w:szCs w:val="32"/>
        </w:rPr>
        <w:t>本部门2019年度因公出国（境）团组</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个、共</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人/参加其他单位组织的因公出国（境）团组</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个、共</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人/无本单位组织的出国（境）团组。因公出国（境）费支出较预算增加</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万元，增长</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%,主要是</w:t>
      </w:r>
      <w:r w:rsidR="00E02565">
        <w:rPr>
          <w:rFonts w:ascii="仿宋_GB2312" w:eastAsia="仿宋_GB2312" w:cs="DengXian-Regular" w:hint="eastAsia"/>
          <w:color w:val="000000"/>
          <w:sz w:val="32"/>
          <w:szCs w:val="32"/>
        </w:rPr>
        <w:t>未发生因公出国（境）费用支出；</w:t>
      </w:r>
      <w:r w:rsidR="00E02565" w:rsidRPr="00E02565">
        <w:rPr>
          <w:rFonts w:ascii="仿宋_GB2312" w:eastAsia="仿宋_GB2312" w:cs="DengXian-Regular" w:hint="eastAsia"/>
          <w:color w:val="000000"/>
          <w:sz w:val="32"/>
          <w:szCs w:val="32"/>
        </w:rPr>
        <w:t>较上年增加</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万元，增长</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%,主要是</w:t>
      </w:r>
      <w:r w:rsidR="00E02565">
        <w:rPr>
          <w:rFonts w:ascii="仿宋_GB2312" w:eastAsia="仿宋_GB2312" w:cs="DengXian-Regular" w:hint="eastAsia"/>
          <w:color w:val="000000"/>
          <w:sz w:val="32"/>
          <w:szCs w:val="32"/>
        </w:rPr>
        <w:t>未发生因公出国（境）费用支出</w:t>
      </w:r>
      <w:r w:rsidR="00E02565" w:rsidRPr="00E02565">
        <w:rPr>
          <w:rFonts w:ascii="仿宋_GB2312" w:eastAsia="仿宋_GB2312" w:cs="DengXian-Regular" w:hint="eastAsia"/>
          <w:color w:val="000000"/>
          <w:sz w:val="32"/>
          <w:szCs w:val="32"/>
        </w:rPr>
        <w:t>。</w:t>
      </w:r>
    </w:p>
    <w:p w:rsidR="003363F1" w:rsidRDefault="003363F1" w:rsidP="00AA3645">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4.06</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0.31</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7.09%,</w:t>
      </w:r>
      <w:r>
        <w:rPr>
          <w:rFonts w:ascii="仿宋_GB2312" w:eastAsia="仿宋_GB2312" w:cs="DengXian-Regular" w:hint="eastAsia"/>
          <w:color w:val="000000"/>
          <w:sz w:val="32"/>
          <w:szCs w:val="32"/>
        </w:rPr>
        <w:t>主要是油价降低；较上年增加</w:t>
      </w:r>
      <w:r>
        <w:rPr>
          <w:rFonts w:ascii="仿宋_GB2312" w:eastAsia="仿宋_GB2312" w:cs="DengXian-Regular"/>
          <w:color w:val="000000"/>
          <w:sz w:val="32"/>
          <w:szCs w:val="32"/>
        </w:rPr>
        <w:t>0.76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23%,</w:t>
      </w:r>
      <w:r>
        <w:rPr>
          <w:rFonts w:ascii="仿宋_GB2312" w:eastAsia="仿宋_GB2312" w:cs="DengXian-Regular" w:hint="eastAsia"/>
          <w:color w:val="000000"/>
          <w:sz w:val="32"/>
          <w:szCs w:val="32"/>
        </w:rPr>
        <w:t>主要是增加公务用车维修费用。</w:t>
      </w:r>
      <w:r>
        <w:rPr>
          <w:rFonts w:ascii="仿宋_GB2312" w:eastAsia="仿宋_GB2312" w:cs="DengXian-Bold" w:hint="eastAsia"/>
          <w:b/>
          <w:bCs/>
          <w:color w:val="000000"/>
          <w:sz w:val="32"/>
          <w:szCs w:val="32"/>
        </w:rPr>
        <w:t>其中：</w:t>
      </w:r>
    </w:p>
    <w:p w:rsidR="00E02565" w:rsidRPr="00E02565" w:rsidRDefault="00E02565" w:rsidP="00E02565">
      <w:pPr>
        <w:adjustRightInd w:val="0"/>
        <w:snapToGrid w:val="0"/>
        <w:spacing w:line="580" w:lineRule="exact"/>
        <w:ind w:firstLineChars="200" w:firstLine="643"/>
        <w:rPr>
          <w:rFonts w:ascii="仿宋_GB2312" w:eastAsia="仿宋_GB2312" w:cs="DengXian-Regular"/>
          <w:color w:val="000000"/>
          <w:sz w:val="32"/>
          <w:szCs w:val="32"/>
        </w:rPr>
      </w:pPr>
      <w:r w:rsidRPr="00E02565">
        <w:rPr>
          <w:rFonts w:ascii="仿宋_GB2312" w:eastAsia="仿宋_GB2312" w:cs="DengXian-Regular" w:hint="eastAsia"/>
          <w:b/>
          <w:color w:val="000000"/>
          <w:sz w:val="32"/>
          <w:szCs w:val="32"/>
        </w:rPr>
        <w:t>公务用车购置费：</w:t>
      </w:r>
      <w:r w:rsidRPr="00E02565">
        <w:rPr>
          <w:rFonts w:ascii="仿宋_GB2312" w:eastAsia="仿宋_GB2312" w:cs="DengXian-Regular" w:hint="eastAsia"/>
          <w:color w:val="000000"/>
          <w:sz w:val="32"/>
          <w:szCs w:val="32"/>
        </w:rPr>
        <w:t>本部门2019年度公务用车购置量</w:t>
      </w:r>
      <w:r>
        <w:rPr>
          <w:rFonts w:ascii="仿宋_GB2312" w:eastAsia="仿宋_GB2312" w:cs="DengXian-Regular" w:hint="eastAsia"/>
          <w:color w:val="000000"/>
          <w:sz w:val="32"/>
          <w:szCs w:val="32"/>
        </w:rPr>
        <w:t>0</w:t>
      </w:r>
      <w:r w:rsidRPr="00E02565">
        <w:rPr>
          <w:rFonts w:ascii="仿宋_GB2312" w:eastAsia="仿宋_GB2312" w:cs="DengXian-Regular" w:hint="eastAsia"/>
          <w:color w:val="000000"/>
          <w:sz w:val="32"/>
          <w:szCs w:val="32"/>
        </w:rPr>
        <w:t>辆，发生“公务用车购置”经费支出</w:t>
      </w:r>
      <w:r>
        <w:rPr>
          <w:rFonts w:ascii="仿宋_GB2312" w:eastAsia="仿宋_GB2312" w:cs="DengXian-Regular" w:hint="eastAsia"/>
          <w:color w:val="000000"/>
          <w:sz w:val="32"/>
          <w:szCs w:val="32"/>
        </w:rPr>
        <w:t>0</w:t>
      </w:r>
      <w:r w:rsidRPr="00E02565">
        <w:rPr>
          <w:rFonts w:ascii="仿宋_GB2312" w:eastAsia="仿宋_GB2312" w:cs="DengXian-Regular" w:hint="eastAsia"/>
          <w:color w:val="000000"/>
          <w:sz w:val="32"/>
          <w:szCs w:val="32"/>
        </w:rPr>
        <w:t>万元。公务用车购置费支出较预算增加</w:t>
      </w:r>
      <w:r>
        <w:rPr>
          <w:rFonts w:ascii="仿宋_GB2312" w:eastAsia="仿宋_GB2312" w:cs="DengXian-Regular" w:hint="eastAsia"/>
          <w:color w:val="000000"/>
          <w:sz w:val="32"/>
          <w:szCs w:val="32"/>
        </w:rPr>
        <w:t>0</w:t>
      </w:r>
      <w:r w:rsidRPr="00E02565">
        <w:rPr>
          <w:rFonts w:ascii="仿宋_GB2312" w:eastAsia="仿宋_GB2312" w:cs="DengXian-Regular" w:hint="eastAsia"/>
          <w:color w:val="000000"/>
          <w:sz w:val="32"/>
          <w:szCs w:val="32"/>
        </w:rPr>
        <w:t>万元，增长</w:t>
      </w:r>
      <w:r>
        <w:rPr>
          <w:rFonts w:ascii="仿宋_GB2312" w:eastAsia="仿宋_GB2312" w:cs="DengXian-Regular" w:hint="eastAsia"/>
          <w:color w:val="000000"/>
          <w:sz w:val="32"/>
          <w:szCs w:val="32"/>
        </w:rPr>
        <w:t>0</w:t>
      </w:r>
      <w:r w:rsidRPr="00E02565">
        <w:rPr>
          <w:rFonts w:ascii="仿宋_GB2312" w:eastAsia="仿宋_GB2312" w:cs="DengXian-Regular" w:hint="eastAsia"/>
          <w:color w:val="000000"/>
          <w:sz w:val="32"/>
          <w:szCs w:val="32"/>
        </w:rPr>
        <w:t>%,主要是</w:t>
      </w:r>
      <w:r>
        <w:rPr>
          <w:rFonts w:ascii="仿宋_GB2312" w:eastAsia="仿宋_GB2312" w:cs="DengXian-Regular" w:hint="eastAsia"/>
          <w:color w:val="000000"/>
          <w:sz w:val="32"/>
          <w:szCs w:val="32"/>
        </w:rPr>
        <w:t>未发生公务用车购置费支出</w:t>
      </w:r>
      <w:r w:rsidRPr="00E02565">
        <w:rPr>
          <w:rFonts w:ascii="仿宋_GB2312" w:eastAsia="仿宋_GB2312" w:cs="DengXian-Regular" w:hint="eastAsia"/>
          <w:color w:val="000000"/>
          <w:sz w:val="32"/>
          <w:szCs w:val="32"/>
        </w:rPr>
        <w:t>；较上年增加</w:t>
      </w:r>
      <w:r>
        <w:rPr>
          <w:rFonts w:ascii="仿宋_GB2312" w:eastAsia="仿宋_GB2312" w:cs="DengXian-Regular" w:hint="eastAsia"/>
          <w:color w:val="000000"/>
          <w:sz w:val="32"/>
          <w:szCs w:val="32"/>
        </w:rPr>
        <w:t>0</w:t>
      </w:r>
      <w:r w:rsidRPr="00E02565">
        <w:rPr>
          <w:rFonts w:ascii="仿宋_GB2312" w:eastAsia="仿宋_GB2312" w:cs="DengXian-Regular" w:hint="eastAsia"/>
          <w:color w:val="000000"/>
          <w:sz w:val="32"/>
          <w:szCs w:val="32"/>
        </w:rPr>
        <w:t>万元，增长</w:t>
      </w:r>
      <w:r>
        <w:rPr>
          <w:rFonts w:ascii="仿宋_GB2312" w:eastAsia="仿宋_GB2312" w:cs="DengXian-Regular" w:hint="eastAsia"/>
          <w:color w:val="000000"/>
          <w:sz w:val="32"/>
          <w:szCs w:val="32"/>
        </w:rPr>
        <w:t>0</w:t>
      </w:r>
      <w:r w:rsidRPr="00E02565">
        <w:rPr>
          <w:rFonts w:ascii="仿宋_GB2312" w:eastAsia="仿宋_GB2312" w:cs="DengXian-Regular" w:hint="eastAsia"/>
          <w:color w:val="000000"/>
          <w:sz w:val="32"/>
          <w:szCs w:val="32"/>
        </w:rPr>
        <w:t>%,主要是</w:t>
      </w:r>
      <w:r>
        <w:rPr>
          <w:rFonts w:ascii="仿宋_GB2312" w:eastAsia="仿宋_GB2312" w:cs="DengXian-Regular" w:hint="eastAsia"/>
          <w:color w:val="000000"/>
          <w:sz w:val="32"/>
          <w:szCs w:val="32"/>
        </w:rPr>
        <w:t>未发生公务用车购置费支出</w:t>
      </w:r>
      <w:r w:rsidRPr="00E02565">
        <w:rPr>
          <w:rFonts w:ascii="仿宋_GB2312" w:eastAsia="仿宋_GB2312" w:cs="DengXian-Regular" w:hint="eastAsia"/>
          <w:color w:val="000000"/>
          <w:sz w:val="32"/>
          <w:szCs w:val="32"/>
        </w:rPr>
        <w:t>。</w:t>
      </w:r>
    </w:p>
    <w:p w:rsidR="003363F1" w:rsidRDefault="003363F1" w:rsidP="00E02565">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0.31</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7.09%,</w:t>
      </w:r>
      <w:r>
        <w:rPr>
          <w:rFonts w:ascii="仿宋_GB2312" w:eastAsia="仿宋_GB2312" w:cs="DengXian-Regular" w:hint="eastAsia"/>
          <w:color w:val="000000"/>
          <w:sz w:val="32"/>
          <w:szCs w:val="32"/>
        </w:rPr>
        <w:lastRenderedPageBreak/>
        <w:t>主要是油价降低；较上年增加</w:t>
      </w:r>
      <w:r>
        <w:rPr>
          <w:rFonts w:ascii="仿宋_GB2312" w:eastAsia="仿宋_GB2312" w:cs="DengXian-Regular"/>
          <w:color w:val="000000"/>
          <w:sz w:val="32"/>
          <w:szCs w:val="32"/>
        </w:rPr>
        <w:t>0.76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23%</w:t>
      </w:r>
      <w:r>
        <w:rPr>
          <w:rFonts w:ascii="仿宋_GB2312" w:eastAsia="仿宋_GB2312" w:cs="DengXian-Regular" w:hint="eastAsia"/>
          <w:color w:val="000000"/>
          <w:sz w:val="32"/>
          <w:szCs w:val="32"/>
        </w:rPr>
        <w:t>，主要是增加公务用车维修费用。</w:t>
      </w:r>
    </w:p>
    <w:p w:rsidR="00E02565" w:rsidRDefault="003363F1" w:rsidP="00E02565">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w:t>
      </w:r>
      <w:r w:rsidR="00E02565" w:rsidRPr="00E02565">
        <w:rPr>
          <w:rFonts w:ascii="楷体_GB2312" w:eastAsia="楷体_GB2312" w:cs="DengXian-Bold" w:hint="eastAsia"/>
          <w:b/>
          <w:bCs/>
          <w:color w:val="000000"/>
          <w:sz w:val="32"/>
          <w:szCs w:val="32"/>
        </w:rPr>
        <w:t>公务接待费支出</w:t>
      </w:r>
      <w:r w:rsidR="00E02565">
        <w:rPr>
          <w:rFonts w:ascii="楷体_GB2312" w:eastAsia="楷体_GB2312" w:cs="DengXian-Bold" w:hint="eastAsia"/>
          <w:b/>
          <w:bCs/>
          <w:color w:val="000000"/>
          <w:sz w:val="32"/>
          <w:szCs w:val="32"/>
        </w:rPr>
        <w:t>0</w:t>
      </w:r>
      <w:r w:rsidR="00E02565" w:rsidRPr="00E02565">
        <w:rPr>
          <w:rFonts w:ascii="楷体_GB2312" w:eastAsia="楷体_GB2312" w:cs="DengXian-Bold" w:hint="eastAsia"/>
          <w:b/>
          <w:bCs/>
          <w:color w:val="000000"/>
          <w:sz w:val="32"/>
          <w:szCs w:val="32"/>
        </w:rPr>
        <w:t>万元。</w:t>
      </w:r>
      <w:r w:rsidR="00E02565" w:rsidRPr="00E02565">
        <w:rPr>
          <w:rFonts w:ascii="仿宋_GB2312" w:eastAsia="仿宋_GB2312" w:cs="DengXian-Regular" w:hint="eastAsia"/>
          <w:color w:val="000000"/>
          <w:sz w:val="32"/>
          <w:szCs w:val="32"/>
        </w:rPr>
        <w:t>本部门2019年度公务接待共</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批次、</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人次。公务接待费支出较预算减少</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万元，降低</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%,主要是</w:t>
      </w:r>
      <w:r w:rsidR="00E02565">
        <w:rPr>
          <w:rFonts w:ascii="仿宋_GB2312" w:eastAsia="仿宋_GB2312" w:cs="DengXian-Regular" w:hint="eastAsia"/>
          <w:color w:val="000000"/>
          <w:sz w:val="32"/>
          <w:szCs w:val="32"/>
        </w:rPr>
        <w:t>未发生公务接待费支出</w:t>
      </w:r>
      <w:r w:rsidR="00E02565" w:rsidRPr="00E02565">
        <w:rPr>
          <w:rFonts w:ascii="仿宋_GB2312" w:eastAsia="仿宋_GB2312" w:cs="DengXian-Regular" w:hint="eastAsia"/>
          <w:color w:val="000000"/>
          <w:sz w:val="32"/>
          <w:szCs w:val="32"/>
        </w:rPr>
        <w:t>；较上年度减少</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万元，降低</w:t>
      </w:r>
      <w:r w:rsidR="00E02565">
        <w:rPr>
          <w:rFonts w:ascii="仿宋_GB2312" w:eastAsia="仿宋_GB2312" w:cs="DengXian-Regular" w:hint="eastAsia"/>
          <w:color w:val="000000"/>
          <w:sz w:val="32"/>
          <w:szCs w:val="32"/>
        </w:rPr>
        <w:t>0</w:t>
      </w:r>
      <w:r w:rsidR="00E02565" w:rsidRPr="00E02565">
        <w:rPr>
          <w:rFonts w:ascii="仿宋_GB2312" w:eastAsia="仿宋_GB2312" w:cs="DengXian-Regular" w:hint="eastAsia"/>
          <w:color w:val="000000"/>
          <w:sz w:val="32"/>
          <w:szCs w:val="32"/>
        </w:rPr>
        <w:t>%,主要是</w:t>
      </w:r>
      <w:r w:rsidR="00E02565">
        <w:rPr>
          <w:rFonts w:ascii="仿宋_GB2312" w:eastAsia="仿宋_GB2312" w:cs="DengXian-Regular" w:hint="eastAsia"/>
          <w:color w:val="000000"/>
          <w:sz w:val="32"/>
          <w:szCs w:val="32"/>
        </w:rPr>
        <w:t>未发生公务接待费支出</w:t>
      </w:r>
      <w:r w:rsidR="00E02565" w:rsidRPr="00E02565">
        <w:rPr>
          <w:rFonts w:ascii="仿宋_GB2312" w:eastAsia="仿宋_GB2312" w:cs="DengXian-Regular" w:hint="eastAsia"/>
          <w:color w:val="000000"/>
          <w:sz w:val="32"/>
          <w:szCs w:val="32"/>
        </w:rPr>
        <w:t>。</w:t>
      </w:r>
    </w:p>
    <w:p w:rsidR="003363F1" w:rsidRDefault="003363F1" w:rsidP="00E02565">
      <w:pPr>
        <w:adjustRightInd w:val="0"/>
        <w:snapToGrid w:val="0"/>
        <w:spacing w:line="580" w:lineRule="exact"/>
        <w:ind w:firstLineChars="200" w:firstLine="640"/>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3363F1" w:rsidRDefault="003363F1" w:rsidP="001B4D8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3363F1" w:rsidRDefault="003363F1">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43.1</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11.92</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38.23%</w:t>
      </w:r>
      <w:r>
        <w:rPr>
          <w:rFonts w:ascii="仿宋_GB2312" w:eastAsia="仿宋_GB2312" w:cs="DengXian-Regular" w:hint="eastAsia"/>
          <w:color w:val="000000"/>
          <w:sz w:val="32"/>
          <w:szCs w:val="32"/>
        </w:rPr>
        <w:t>。主要原因是设备维修维护加大。</w:t>
      </w:r>
    </w:p>
    <w:p w:rsidR="003363F1" w:rsidRDefault="003363F1" w:rsidP="001B4D8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3363F1" w:rsidRDefault="003363F1">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3.6</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3.6</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3.6</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3.6</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100%</w:t>
      </w:r>
      <w:r>
        <w:rPr>
          <w:rFonts w:ascii="仿宋_GB2312" w:eastAsia="仿宋_GB2312" w:cs="仿宋_GB2312" w:hint="eastAsia"/>
          <w:color w:val="000000"/>
          <w:kern w:val="0"/>
          <w:sz w:val="32"/>
          <w:szCs w:val="32"/>
        </w:rPr>
        <w:t>。</w:t>
      </w:r>
    </w:p>
    <w:p w:rsidR="003363F1" w:rsidRDefault="003363F1" w:rsidP="001B4D8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3363F1" w:rsidRDefault="003363F1">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辆，主要是机要通讯用车。其中，副部（省）级及以上领导用车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w:t>
      </w:r>
      <w:r>
        <w:rPr>
          <w:rFonts w:ascii="仿宋_GB2312" w:eastAsia="仿宋_GB2312" w:cs="DengXian-Regular" w:hint="eastAsia"/>
          <w:color w:val="000000"/>
          <w:sz w:val="32"/>
          <w:szCs w:val="32"/>
        </w:rPr>
        <w:lastRenderedPageBreak/>
        <w:t>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w:t>
      </w:r>
    </w:p>
    <w:p w:rsidR="00E02565" w:rsidRPr="00E02565" w:rsidRDefault="00E02565" w:rsidP="00E02565">
      <w:pPr>
        <w:adjustRightInd w:val="0"/>
        <w:snapToGrid w:val="0"/>
        <w:spacing w:line="580" w:lineRule="exact"/>
        <w:ind w:firstLineChars="200" w:firstLine="640"/>
        <w:rPr>
          <w:rFonts w:ascii="楷体_GB2312" w:eastAsia="楷体_GB2312" w:cs="DengXian-Bold"/>
          <w:b/>
          <w:bCs/>
          <w:color w:val="000000"/>
          <w:sz w:val="32"/>
          <w:szCs w:val="32"/>
        </w:rPr>
      </w:pPr>
      <w:r w:rsidRPr="00E02565">
        <w:rPr>
          <w:rFonts w:ascii="仿宋_GB2312" w:eastAsia="仿宋_GB2312" w:cs="DengXian-Regular" w:hint="eastAsia"/>
          <w:color w:val="000000"/>
          <w:sz w:val="32"/>
          <w:szCs w:val="32"/>
        </w:rPr>
        <w:t>单位价值</w:t>
      </w:r>
      <w:r w:rsidRPr="00E02565">
        <w:rPr>
          <w:rFonts w:ascii="仿宋_GB2312" w:eastAsia="仿宋_GB2312" w:hAnsi="TimesNewRomanPSMT" w:cs="TimesNewRomanPSMT" w:hint="eastAsia"/>
          <w:color w:val="000000"/>
          <w:sz w:val="32"/>
          <w:szCs w:val="32"/>
        </w:rPr>
        <w:t>50</w:t>
      </w:r>
      <w:r w:rsidRPr="00E02565">
        <w:rPr>
          <w:rFonts w:ascii="仿宋_GB2312" w:eastAsia="仿宋_GB2312" w:cs="DengXian-Regular" w:hint="eastAsia"/>
          <w:color w:val="000000"/>
          <w:sz w:val="32"/>
          <w:szCs w:val="32"/>
        </w:rPr>
        <w:t>万元以上通用设备</w:t>
      </w:r>
      <w:r>
        <w:rPr>
          <w:rFonts w:ascii="仿宋_GB2312" w:eastAsia="仿宋_GB2312" w:cs="DengXian-Regular" w:hint="eastAsia"/>
          <w:color w:val="000000"/>
          <w:sz w:val="32"/>
          <w:szCs w:val="32"/>
        </w:rPr>
        <w:t>0</w:t>
      </w:r>
      <w:r w:rsidRPr="00E02565">
        <w:rPr>
          <w:rFonts w:ascii="仿宋_GB2312" w:eastAsia="仿宋_GB2312" w:cs="DengXian-Regular" w:hint="eastAsia"/>
          <w:color w:val="000000"/>
          <w:sz w:val="32"/>
          <w:szCs w:val="32"/>
        </w:rPr>
        <w:t>台（套），比上年增加</w:t>
      </w:r>
      <w:r>
        <w:rPr>
          <w:rFonts w:ascii="仿宋_GB2312" w:eastAsia="仿宋_GB2312" w:cs="DengXian-Regular" w:hint="eastAsia"/>
          <w:color w:val="000000"/>
          <w:sz w:val="32"/>
          <w:szCs w:val="32"/>
        </w:rPr>
        <w:t>0</w:t>
      </w:r>
      <w:r w:rsidR="00611F9D">
        <w:rPr>
          <w:rFonts w:ascii="仿宋_GB2312" w:eastAsia="仿宋_GB2312" w:cs="DengXian-Regular" w:hint="eastAsia"/>
          <w:color w:val="000000"/>
          <w:sz w:val="32"/>
          <w:szCs w:val="32"/>
        </w:rPr>
        <w:t>套，</w:t>
      </w:r>
      <w:r w:rsidRPr="00E02565">
        <w:rPr>
          <w:rFonts w:ascii="仿宋_GB2312" w:eastAsia="仿宋_GB2312" w:cs="DengXian-Regular" w:hint="eastAsia"/>
          <w:color w:val="000000"/>
          <w:sz w:val="32"/>
          <w:szCs w:val="32"/>
        </w:rPr>
        <w:t>单位价值</w:t>
      </w:r>
      <w:r w:rsidRPr="00E02565">
        <w:rPr>
          <w:rFonts w:ascii="仿宋_GB2312" w:eastAsia="仿宋_GB2312" w:hAnsi="TimesNewRomanPSMT" w:cs="TimesNewRomanPSMT" w:hint="eastAsia"/>
          <w:color w:val="000000"/>
          <w:sz w:val="32"/>
          <w:szCs w:val="32"/>
        </w:rPr>
        <w:t>100</w:t>
      </w:r>
      <w:r w:rsidRPr="00E02565">
        <w:rPr>
          <w:rFonts w:ascii="仿宋_GB2312" w:eastAsia="仿宋_GB2312" w:cs="DengXian-Regular" w:hint="eastAsia"/>
          <w:color w:val="000000"/>
          <w:sz w:val="32"/>
          <w:szCs w:val="32"/>
        </w:rPr>
        <w:t>万元以上专用设备</w:t>
      </w:r>
      <w:r w:rsidR="00611F9D">
        <w:rPr>
          <w:rFonts w:ascii="仿宋_GB2312" w:eastAsia="仿宋_GB2312" w:cs="DengXian-Regular" w:hint="eastAsia"/>
          <w:color w:val="000000"/>
          <w:sz w:val="32"/>
          <w:szCs w:val="32"/>
        </w:rPr>
        <w:t>0</w:t>
      </w:r>
      <w:r w:rsidRPr="00E02565">
        <w:rPr>
          <w:rFonts w:ascii="仿宋_GB2312" w:eastAsia="仿宋_GB2312" w:cs="DengXian-Regular" w:hint="eastAsia"/>
          <w:color w:val="000000"/>
          <w:sz w:val="32"/>
          <w:szCs w:val="32"/>
        </w:rPr>
        <w:t>台（套）比上年增加</w:t>
      </w:r>
      <w:r w:rsidR="00611F9D">
        <w:rPr>
          <w:rFonts w:ascii="仿宋_GB2312" w:eastAsia="仿宋_GB2312" w:cs="DengXian-Regular" w:hint="eastAsia"/>
          <w:color w:val="000000"/>
          <w:sz w:val="32"/>
          <w:szCs w:val="32"/>
        </w:rPr>
        <w:t>0套</w:t>
      </w:r>
      <w:r w:rsidRPr="00E02565">
        <w:rPr>
          <w:rFonts w:ascii="仿宋_GB2312" w:eastAsia="仿宋_GB2312" w:cs="DengXian-Regular" w:hint="eastAsia"/>
          <w:color w:val="000000"/>
          <w:sz w:val="32"/>
          <w:szCs w:val="32"/>
        </w:rPr>
        <w:t>。</w:t>
      </w:r>
    </w:p>
    <w:p w:rsidR="003363F1" w:rsidRDefault="003363F1" w:rsidP="001B4D82">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3363F1" w:rsidRDefault="003363F1" w:rsidP="005C46D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年度政府性基金预算及国有资本经营预算无收支及结转结余情况，故政府性基金预算表及国有资本经营预算表以空表列示。</w:t>
      </w:r>
    </w:p>
    <w:p w:rsidR="003363F1" w:rsidRDefault="003363F1">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3363F1" w:rsidRDefault="003363F1" w:rsidP="001B4D82">
      <w:pPr>
        <w:widowControl/>
        <w:spacing w:line="580" w:lineRule="exact"/>
        <w:ind w:firstLineChars="200" w:firstLine="883"/>
        <w:jc w:val="left"/>
        <w:rPr>
          <w:rFonts w:ascii="宋体" w:eastAsia="宋体" w:cs="MS-UIGothic,Bold"/>
          <w:b/>
          <w:bCs/>
          <w:color w:val="000000"/>
          <w:kern w:val="0"/>
          <w:sz w:val="44"/>
          <w:szCs w:val="44"/>
        </w:rPr>
        <w:sectPr w:rsidR="003363F1">
          <w:type w:val="continuous"/>
          <w:pgSz w:w="11906" w:h="16838"/>
          <w:pgMar w:top="2098" w:right="1474" w:bottom="1984" w:left="1588" w:header="851" w:footer="992" w:gutter="0"/>
          <w:pgNumType w:fmt="numberInDash"/>
          <w:cols w:space="720"/>
          <w:docGrid w:type="lines" w:linePitch="312"/>
        </w:sect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sectPr w:rsidR="003363F1">
          <w:type w:val="continuous"/>
          <w:pgSz w:w="11906" w:h="16838"/>
          <w:pgMar w:top="2041" w:right="1531" w:bottom="2041" w:left="1531" w:header="851" w:footer="992" w:gutter="0"/>
          <w:pgNumType w:fmt="numberInDash"/>
          <w:cols w:space="720"/>
          <w:titlePg/>
          <w:docGrid w:type="lines" w:linePitch="312"/>
        </w:sectPr>
      </w:pPr>
    </w:p>
    <w:p w:rsidR="003363F1" w:rsidRDefault="003363F1">
      <w:pPr>
        <w:rPr>
          <w:rFonts w:ascii="黑体" w:eastAsia="黑体" w:cs="黑体"/>
          <w:color w:val="000000"/>
          <w:sz w:val="56"/>
          <w:szCs w:val="72"/>
        </w:rPr>
        <w:sectPr w:rsidR="003363F1">
          <w:headerReference w:type="default" r:id="rId31"/>
          <w:footerReference w:type="default" r:id="rId32"/>
          <w:headerReference w:type="first" r:id="rId33"/>
          <w:footerReference w:type="first" r:id="rId34"/>
          <w:type w:val="continuous"/>
          <w:pgSz w:w="11906" w:h="16838"/>
          <w:pgMar w:top="2041" w:right="1531" w:bottom="2041" w:left="1531" w:header="851" w:footer="992" w:gutter="0"/>
          <w:pgNumType w:fmt="numberInDash"/>
          <w:cols w:space="720"/>
          <w:titlePg/>
          <w:docGrid w:type="lines" w:linePitch="312"/>
        </w:sectPr>
      </w:pPr>
      <w:r>
        <w:rPr>
          <w:rFonts w:ascii="黑体" w:eastAsia="黑体" w:cs="黑体"/>
          <w:color w:val="000000"/>
          <w:sz w:val="56"/>
          <w:szCs w:val="72"/>
        </w:rPr>
        <w:lastRenderedPageBreak/>
        <w:br w:type="page"/>
      </w:r>
    </w:p>
    <w:p w:rsidR="003363F1" w:rsidRDefault="003363F1">
      <w:pP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EC1203">
      <w:pPr>
        <w:jc w:val="center"/>
        <w:rPr>
          <w:color w:val="000000"/>
          <w:sz w:val="72"/>
        </w:rPr>
      </w:pPr>
      <w:r w:rsidRPr="00EC1203">
        <w:rPr>
          <w:noProof/>
        </w:rPr>
        <w:pict>
          <v:shape id="文本框 188 171" o:spid="_x0000_s1082" type="#_x0000_t202" style="position:absolute;left:0;text-align:left;margin-left:-80.45pt;margin-top:34.8pt;width:613.65pt;height:229pt;z-index:251660800;mso-wrap-distance-left:3.17494mm;mso-wrap-distance-right:3.17494mm;v-text-anchor:middle" fillcolor="#ffd966" strokecolor="#ffd966" strokeweight=".5pt">
            <v:fill r:id="rId25" o:title="" type="pattern"/>
            <v:textbox id="859custom">
              <w:txbxContent>
                <w:p w:rsidR="00A2253A" w:rsidRDefault="00A2253A">
                  <w:pPr>
                    <w:widowControl/>
                    <w:jc w:val="center"/>
                    <w:rPr>
                      <w:rFonts w:ascii="黑体" w:eastAsia="黑体" w:cs="黑体" w:hint="eastAsia"/>
                      <w:color w:val="000000"/>
                      <w:sz w:val="90"/>
                      <w:szCs w:val="90"/>
                    </w:rPr>
                  </w:pPr>
                </w:p>
                <w:p w:rsidR="00A2253A" w:rsidRDefault="00A2253A">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w: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tabs>
          <w:tab w:val="left" w:pos="886"/>
        </w:tabs>
        <w:jc w:val="left"/>
        <w:rPr>
          <w:color w:val="000000"/>
        </w:rPr>
        <w:sectPr w:rsidR="003363F1">
          <w:headerReference w:type="first" r:id="rId35"/>
          <w:pgSz w:w="11906" w:h="16838"/>
          <w:pgMar w:top="2041" w:right="1531" w:bottom="2041" w:left="1531" w:header="851" w:footer="992" w:gutter="0"/>
          <w:pgNumType w:fmt="numberInDash"/>
          <w:cols w:space="720"/>
          <w:titlePg/>
          <w:docGrid w:type="lines" w:linePitch="312"/>
        </w:sectPr>
      </w:pP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3363F1" w:rsidRDefault="003363F1" w:rsidP="00E02565">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3363F1" w:rsidRDefault="003363F1" w:rsidP="00E02565">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3363F1" w:rsidRDefault="003363F1" w:rsidP="00E02565">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3363F1" w:rsidRDefault="003363F1" w:rsidP="00E02565">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tabs>
          <w:tab w:val="left" w:pos="235"/>
        </w:tabs>
        <w:jc w:val="left"/>
        <w:rPr>
          <w:color w:val="000000"/>
        </w:rPr>
      </w:pPr>
    </w:p>
    <w:p w:rsidR="003363F1" w:rsidRDefault="003363F1">
      <w:pPr>
        <w:tabs>
          <w:tab w:val="left" w:pos="235"/>
        </w:tabs>
        <w:jc w:val="left"/>
        <w:rPr>
          <w:color w:val="000000"/>
        </w:rPr>
        <w:sectPr w:rsidR="003363F1">
          <w:headerReference w:type="default" r:id="rId36"/>
          <w:pgSz w:w="11906" w:h="16838"/>
          <w:pgMar w:top="2098" w:right="1474" w:bottom="1985" w:left="1588" w:header="851" w:footer="992" w:gutter="0"/>
          <w:pgNumType w:fmt="numberInDash"/>
          <w:cols w:space="720"/>
          <w:docGrid w:type="lines" w:linePitch="312"/>
        </w:sectPr>
      </w:pPr>
    </w:p>
    <w:p w:rsidR="003363F1" w:rsidRDefault="003363F1">
      <w:pPr>
        <w:rPr>
          <w:color w:val="000000"/>
        </w:rPr>
      </w:pPr>
    </w:p>
    <w:p w:rsidR="003363F1" w:rsidRDefault="00EC1203">
      <w:pPr>
        <w:tabs>
          <w:tab w:val="left" w:pos="235"/>
        </w:tabs>
        <w:jc w:val="left"/>
        <w:rPr>
          <w:color w:val="000000"/>
        </w:rPr>
        <w:sectPr w:rsidR="003363F1">
          <w:headerReference w:type="default" r:id="rId37"/>
          <w:pgSz w:w="11906" w:h="16838"/>
          <w:pgMar w:top="2098" w:right="1474" w:bottom="1985" w:left="1588" w:header="851" w:footer="992" w:gutter="0"/>
          <w:pgNumType w:fmt="numberInDash"/>
          <w:cols w:space="720"/>
          <w:docGrid w:type="lines" w:linePitch="312"/>
        </w:sectPr>
      </w:pPr>
      <w:r w:rsidRPr="00EC1203">
        <w:rPr>
          <w:noProof/>
        </w:rPr>
        <w:pict>
          <v:shape id="文本框 229 190" o:spid="_x0000_s1087" type="#_x0000_t202" style="position:absolute;margin-left:-82.05pt;margin-top:111.85pt;width:613.65pt;height:263.1pt;z-index:251661824;mso-wrap-distance-left:3.17494mm;mso-wrap-distance-right:3.17494mm;v-text-anchor:middle" fillcolor="#ffd966" strokecolor="#ffd966" strokeweight=".5pt">
            <v:fill r:id="rId25" o:title="" type="pattern"/>
            <v:textbox id="860custom">
              <w:txbxContent>
                <w:p w:rsidR="00A2253A" w:rsidRDefault="00A2253A">
                  <w:pPr>
                    <w:widowControl/>
                    <w:jc w:val="center"/>
                    <w:rPr>
                      <w:rFonts w:ascii="黑体" w:eastAsia="黑体" w:cs="黑体" w:hint="eastAsia"/>
                      <w:color w:val="000000"/>
                      <w:sz w:val="90"/>
                      <w:szCs w:val="90"/>
                    </w:rPr>
                  </w:pPr>
                </w:p>
                <w:p w:rsidR="00A2253A" w:rsidRDefault="00A2253A">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A2253A" w:rsidRDefault="00A2253A">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shape>
        </w:pict>
      </w:r>
    </w:p>
    <w:tbl>
      <w:tblPr>
        <w:tblpPr w:leftFromText="180" w:rightFromText="180" w:vertAnchor="text" w:horzAnchor="page" w:tblpXSpec="center" w:tblpY="31"/>
        <w:tblOverlap w:val="never"/>
        <w:tblW w:w="9517" w:type="dxa"/>
        <w:tblLayout w:type="fixed"/>
        <w:tblCellMar>
          <w:left w:w="0" w:type="dxa"/>
          <w:right w:w="0" w:type="dxa"/>
        </w:tblCellMar>
        <w:tblLook w:val="0000"/>
      </w:tblPr>
      <w:tblGrid>
        <w:gridCol w:w="3236"/>
        <w:gridCol w:w="731"/>
        <w:gridCol w:w="691"/>
        <w:gridCol w:w="3474"/>
        <w:gridCol w:w="541"/>
        <w:gridCol w:w="844"/>
      </w:tblGrid>
      <w:tr w:rsidR="003363F1">
        <w:trPr>
          <w:trHeight w:val="489"/>
        </w:trPr>
        <w:tc>
          <w:tcPr>
            <w:tcW w:w="9517" w:type="dxa"/>
            <w:gridSpan w:val="6"/>
            <w:tcBorders>
              <w:top w:val="nil"/>
              <w:left w:val="nil"/>
              <w:bottom w:val="nil"/>
              <w:right w:val="nil"/>
            </w:tcBorders>
            <w:noWrap/>
            <w:tcMar>
              <w:top w:w="15" w:type="dxa"/>
              <w:left w:w="15" w:type="dxa"/>
              <w:right w:w="15" w:type="dxa"/>
            </w:tcMar>
            <w:vAlign w:val="bottom"/>
          </w:tcPr>
          <w:p w:rsidR="003363F1" w:rsidRDefault="003363F1">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3363F1">
        <w:trPr>
          <w:trHeight w:val="205"/>
        </w:trPr>
        <w:tc>
          <w:tcPr>
            <w:tcW w:w="3236" w:type="dxa"/>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rsidR="003363F1" w:rsidRDefault="003363F1">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3363F1">
        <w:trPr>
          <w:trHeight w:val="421"/>
        </w:trPr>
        <w:tc>
          <w:tcPr>
            <w:tcW w:w="3236" w:type="dxa"/>
            <w:tcBorders>
              <w:top w:val="nil"/>
              <w:left w:val="nil"/>
              <w:bottom w:val="nil"/>
              <w:right w:val="nil"/>
            </w:tcBorders>
            <w:noWrap/>
            <w:tcMar>
              <w:top w:w="15" w:type="dxa"/>
              <w:left w:w="15" w:type="dxa"/>
              <w:right w:w="15" w:type="dxa"/>
            </w:tcMar>
            <w:vAlign w:val="bottom"/>
          </w:tcPr>
          <w:p w:rsidR="003363F1" w:rsidRDefault="003363F1">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rsidR="003363F1" w:rsidRDefault="003363F1">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363F1">
        <w:trPr>
          <w:trHeight w:val="284"/>
        </w:trPr>
        <w:tc>
          <w:tcPr>
            <w:tcW w:w="465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3363F1">
        <w:trPr>
          <w:trHeight w:val="770"/>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3363F1" w:rsidTr="00BA690B">
        <w:trPr>
          <w:trHeight w:val="527"/>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rsidP="00C93E61">
            <w:pPr>
              <w:jc w:val="right"/>
              <w:rPr>
                <w:rFonts w:ascii="宋体" w:eastAsia="宋体" w:hAnsi="宋体"/>
                <w:color w:val="000000"/>
                <w:sz w:val="15"/>
                <w:szCs w:val="15"/>
              </w:rPr>
            </w:pPr>
            <w:r w:rsidRPr="00BA690B">
              <w:rPr>
                <w:color w:val="000000"/>
                <w:sz w:val="15"/>
                <w:szCs w:val="15"/>
              </w:rPr>
              <w:t>5,700.46</w:t>
            </w:r>
          </w:p>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29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Pr>
                <w:rFonts w:ascii="宋体" w:eastAsia="宋体" w:cs="宋体"/>
                <w:color w:val="000000"/>
                <w:kern w:val="0"/>
                <w:sz w:val="15"/>
                <w:szCs w:val="15"/>
              </w:rPr>
              <w:t>2129.7</w:t>
            </w: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30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182"/>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31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32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33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Pr>
                <w:rFonts w:ascii="宋体" w:eastAsia="宋体" w:cs="宋体"/>
                <w:color w:val="000000"/>
                <w:kern w:val="0"/>
                <w:sz w:val="15"/>
                <w:szCs w:val="15"/>
              </w:rPr>
              <w:t>3306.9</w:t>
            </w: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34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35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36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Pr>
                <w:rFonts w:ascii="宋体" w:eastAsia="宋体" w:cs="宋体"/>
                <w:color w:val="000000"/>
                <w:kern w:val="0"/>
                <w:sz w:val="15"/>
                <w:szCs w:val="15"/>
              </w:rPr>
              <w:t>73.18</w:t>
            </w: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37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Pr>
                <w:rFonts w:ascii="宋体" w:eastAsia="宋体" w:cs="宋体"/>
                <w:color w:val="000000"/>
                <w:kern w:val="0"/>
                <w:sz w:val="15"/>
                <w:szCs w:val="15"/>
              </w:rPr>
              <w:t>100.23</w:t>
            </w: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38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39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40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Pr>
                <w:rFonts w:ascii="宋体" w:eastAsia="宋体" w:cs="宋体"/>
                <w:color w:val="000000"/>
                <w:kern w:val="0"/>
                <w:sz w:val="15"/>
                <w:szCs w:val="15"/>
              </w:rPr>
              <w:t>90.45</w:t>
            </w: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41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42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43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44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45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46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47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48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49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50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51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color w:val="000000"/>
                <w:kern w:val="0"/>
                <w:sz w:val="15"/>
                <w:szCs w:val="15"/>
              </w:rPr>
              <w:t>5700.46</w:t>
            </w: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b/>
                <w:color w:val="000000"/>
                <w:sz w:val="15"/>
                <w:szCs w:val="15"/>
              </w:rPr>
            </w:pPr>
            <w:r w:rsidRPr="00BA690B">
              <w:rPr>
                <w:rFonts w:ascii="宋体" w:eastAsia="宋体" w:cs="宋体" w:hint="eastAsia"/>
                <w:b/>
                <w:color w:val="000000"/>
                <w:kern w:val="0"/>
                <w:sz w:val="15"/>
                <w:szCs w:val="15"/>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52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Pr>
                <w:rFonts w:ascii="宋体" w:eastAsia="宋体" w:cs="宋体"/>
                <w:color w:val="000000"/>
                <w:kern w:val="0"/>
                <w:sz w:val="15"/>
                <w:szCs w:val="15"/>
              </w:rPr>
              <w:t>5700.46</w:t>
            </w: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53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54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55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left"/>
              <w:textAlignment w:val="center"/>
              <w:rPr>
                <w:rFonts w:ascii="宋体" w:eastAsia="宋体" w:cs="宋体"/>
                <w:color w:val="000000"/>
                <w:sz w:val="15"/>
                <w:szCs w:val="15"/>
              </w:rPr>
            </w:pPr>
            <w:r w:rsidRPr="00BA690B">
              <w:rPr>
                <w:rFonts w:ascii="宋体" w:eastAsia="宋体" w:cs="宋体" w:hint="eastAsia"/>
                <w:color w:val="000000"/>
                <w:kern w:val="0"/>
                <w:sz w:val="15"/>
                <w:szCs w:val="15"/>
              </w:rPr>
              <w:t xml:space="preserve">　</w:t>
            </w:r>
          </w:p>
        </w:tc>
      </w:tr>
      <w:tr w:rsidR="003363F1">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Pr>
                <w:rFonts w:ascii="宋体" w:eastAsia="宋体" w:cs="宋体"/>
                <w:color w:val="000000"/>
                <w:kern w:val="0"/>
                <w:sz w:val="15"/>
                <w:szCs w:val="15"/>
              </w:rPr>
              <w:t>5700.46</w:t>
            </w:r>
            <w:r w:rsidRPr="00BA690B">
              <w:rPr>
                <w:rFonts w:ascii="宋体" w:eastAsia="宋体" w:cs="宋体" w:hint="eastAsia"/>
                <w:color w:val="000000"/>
                <w:kern w:val="0"/>
                <w:sz w:val="15"/>
                <w:szCs w:val="15"/>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b/>
                <w:color w:val="000000"/>
                <w:sz w:val="15"/>
                <w:szCs w:val="15"/>
              </w:rPr>
            </w:pPr>
            <w:r w:rsidRPr="00BA690B">
              <w:rPr>
                <w:rFonts w:ascii="宋体" w:eastAsia="宋体" w:cs="宋体" w:hint="eastAsia"/>
                <w:b/>
                <w:color w:val="000000"/>
                <w:kern w:val="0"/>
                <w:sz w:val="15"/>
                <w:szCs w:val="15"/>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center"/>
              <w:textAlignment w:val="center"/>
              <w:rPr>
                <w:rFonts w:ascii="宋体" w:eastAsia="宋体" w:cs="宋体"/>
                <w:color w:val="000000"/>
                <w:sz w:val="15"/>
                <w:szCs w:val="15"/>
              </w:rPr>
            </w:pPr>
            <w:r w:rsidRPr="00BA690B">
              <w:rPr>
                <w:rFonts w:ascii="宋体" w:eastAsia="宋体" w:cs="宋体"/>
                <w:color w:val="000000"/>
                <w:kern w:val="0"/>
                <w:sz w:val="15"/>
                <w:szCs w:val="15"/>
              </w:rPr>
              <w:t>56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363F1" w:rsidRPr="00BA690B" w:rsidRDefault="003363F1">
            <w:pPr>
              <w:widowControl/>
              <w:jc w:val="right"/>
              <w:textAlignment w:val="center"/>
              <w:rPr>
                <w:rFonts w:ascii="宋体" w:eastAsia="宋体" w:cs="宋体"/>
                <w:color w:val="000000"/>
                <w:sz w:val="15"/>
                <w:szCs w:val="15"/>
              </w:rPr>
            </w:pPr>
            <w:r>
              <w:rPr>
                <w:rFonts w:ascii="宋体" w:eastAsia="宋体" w:cs="宋体"/>
                <w:color w:val="000000"/>
                <w:kern w:val="0"/>
                <w:sz w:val="15"/>
                <w:szCs w:val="15"/>
              </w:rPr>
              <w:t>5700.46</w:t>
            </w:r>
            <w:r w:rsidRPr="00BA690B">
              <w:rPr>
                <w:rFonts w:ascii="宋体" w:eastAsia="宋体" w:cs="宋体" w:hint="eastAsia"/>
                <w:color w:val="000000"/>
                <w:kern w:val="0"/>
                <w:sz w:val="15"/>
                <w:szCs w:val="15"/>
              </w:rPr>
              <w:t xml:space="preserve">　</w:t>
            </w:r>
          </w:p>
        </w:tc>
      </w:tr>
      <w:tr w:rsidR="003363F1">
        <w:trPr>
          <w:trHeight w:val="213"/>
        </w:trPr>
        <w:tc>
          <w:tcPr>
            <w:tcW w:w="9517" w:type="dxa"/>
            <w:gridSpan w:val="6"/>
            <w:tcBorders>
              <w:top w:val="nil"/>
              <w:left w:val="nil"/>
              <w:bottom w:val="nil"/>
              <w:right w:val="nil"/>
            </w:tcBorders>
            <w:noWrap/>
            <w:tcMar>
              <w:top w:w="15" w:type="dxa"/>
              <w:left w:w="15" w:type="dxa"/>
              <w:right w:w="15" w:type="dxa"/>
            </w:tcMar>
            <w:vAlign w:val="center"/>
          </w:tcPr>
          <w:p w:rsidR="003363F1" w:rsidRDefault="003363F1">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3363F1" w:rsidRDefault="003363F1">
            <w:pPr>
              <w:widowControl/>
              <w:jc w:val="left"/>
              <w:textAlignment w:val="center"/>
              <w:rPr>
                <w:rFonts w:ascii="宋体" w:eastAsia="宋体" w:cs="宋体"/>
                <w:color w:val="000000"/>
                <w:kern w:val="0"/>
                <w:sz w:val="22"/>
              </w:rPr>
            </w:pPr>
          </w:p>
          <w:p w:rsidR="003363F1" w:rsidRDefault="003363F1">
            <w:pPr>
              <w:widowControl/>
              <w:jc w:val="left"/>
              <w:textAlignment w:val="center"/>
              <w:rPr>
                <w:rFonts w:ascii="宋体" w:eastAsia="宋体" w:cs="宋体"/>
                <w:color w:val="000000"/>
                <w:kern w:val="0"/>
                <w:sz w:val="22"/>
              </w:rPr>
            </w:pPr>
          </w:p>
        </w:tc>
      </w:tr>
    </w:tbl>
    <w:p w:rsidR="0031410A" w:rsidRPr="0031410A" w:rsidRDefault="0031410A" w:rsidP="0031410A">
      <w:pPr>
        <w:rPr>
          <w:vanish/>
        </w:rPr>
      </w:pPr>
    </w:p>
    <w:tbl>
      <w:tblPr>
        <w:tblW w:w="11552" w:type="dxa"/>
        <w:jc w:val="center"/>
        <w:tblCellMar>
          <w:left w:w="0" w:type="dxa"/>
          <w:right w:w="0" w:type="dxa"/>
        </w:tblCellMar>
        <w:tblLook w:val="0000"/>
      </w:tblPr>
      <w:tblGrid>
        <w:gridCol w:w="11552"/>
      </w:tblGrid>
      <w:tr w:rsidR="003363F1" w:rsidTr="00A432D0">
        <w:trPr>
          <w:trHeight w:val="670"/>
          <w:jc w:val="center"/>
        </w:trPr>
        <w:tc>
          <w:tcPr>
            <w:tcW w:w="11552" w:type="dxa"/>
            <w:tcBorders>
              <w:top w:val="nil"/>
              <w:left w:val="nil"/>
              <w:bottom w:val="nil"/>
              <w:right w:val="nil"/>
            </w:tcBorders>
            <w:noWrap/>
            <w:tcMar>
              <w:top w:w="15" w:type="dxa"/>
              <w:left w:w="15" w:type="dxa"/>
              <w:right w:w="15" w:type="dxa"/>
            </w:tcMar>
            <w:vAlign w:val="bottom"/>
          </w:tcPr>
          <w:p w:rsidR="003363F1" w:rsidRDefault="003363F1">
            <w:pPr>
              <w:widowControl/>
              <w:jc w:val="center"/>
              <w:textAlignment w:val="bottom"/>
              <w:rPr>
                <w:rFonts w:ascii="黑体" w:eastAsia="黑体" w:cs="黑体"/>
                <w:color w:val="000000"/>
                <w:kern w:val="0"/>
                <w:sz w:val="32"/>
                <w:szCs w:val="32"/>
              </w:rPr>
            </w:pPr>
          </w:p>
          <w:p w:rsidR="003363F1" w:rsidRDefault="003363F1">
            <w:pPr>
              <w:widowControl/>
              <w:jc w:val="center"/>
              <w:textAlignment w:val="bottom"/>
              <w:rPr>
                <w:rFonts w:ascii="黑体" w:eastAsia="黑体" w:cs="黑体"/>
                <w:color w:val="000000"/>
                <w:kern w:val="0"/>
                <w:sz w:val="32"/>
                <w:szCs w:val="32"/>
              </w:rPr>
            </w:pPr>
            <w:r>
              <w:rPr>
                <w:rFonts w:ascii="黑体" w:eastAsia="黑体" w:cs="黑体" w:hint="eastAsia"/>
                <w:color w:val="000000"/>
                <w:kern w:val="0"/>
                <w:sz w:val="32"/>
                <w:szCs w:val="32"/>
              </w:rPr>
              <w:t>收入决算表</w:t>
            </w:r>
          </w:p>
          <w:tbl>
            <w:tblPr>
              <w:tblW w:w="10850" w:type="dxa"/>
              <w:tblLook w:val="00A0"/>
            </w:tblPr>
            <w:tblGrid>
              <w:gridCol w:w="340"/>
              <w:gridCol w:w="340"/>
              <w:gridCol w:w="340"/>
              <w:gridCol w:w="3330"/>
              <w:gridCol w:w="1240"/>
              <w:gridCol w:w="1180"/>
              <w:gridCol w:w="940"/>
              <w:gridCol w:w="700"/>
              <w:gridCol w:w="740"/>
              <w:gridCol w:w="1000"/>
              <w:gridCol w:w="700"/>
            </w:tblGrid>
            <w:tr w:rsidR="003363F1" w:rsidRPr="005B221A" w:rsidTr="005B221A">
              <w:trPr>
                <w:trHeight w:val="255"/>
              </w:trPr>
              <w:tc>
                <w:tcPr>
                  <w:tcW w:w="340" w:type="dxa"/>
                  <w:tcBorders>
                    <w:top w:val="nil"/>
                    <w:left w:val="nil"/>
                    <w:bottom w:val="nil"/>
                    <w:right w:val="nil"/>
                  </w:tcBorders>
                  <w:noWrap/>
                  <w:vAlign w:val="bottom"/>
                </w:tcPr>
                <w:p w:rsidR="003363F1" w:rsidRPr="005B221A" w:rsidRDefault="003363F1" w:rsidP="005B221A">
                  <w:pPr>
                    <w:widowControl/>
                    <w:jc w:val="left"/>
                    <w:rPr>
                      <w:rFonts w:ascii="Arial" w:eastAsia="宋体" w:hAnsi="Arial"/>
                      <w:color w:val="000000"/>
                      <w:kern w:val="0"/>
                      <w:sz w:val="20"/>
                      <w:szCs w:val="20"/>
                    </w:rPr>
                  </w:pPr>
                </w:p>
              </w:tc>
              <w:tc>
                <w:tcPr>
                  <w:tcW w:w="340" w:type="dxa"/>
                  <w:tcBorders>
                    <w:top w:val="nil"/>
                    <w:left w:val="nil"/>
                    <w:bottom w:val="nil"/>
                    <w:right w:val="nil"/>
                  </w:tcBorders>
                  <w:noWrap/>
                  <w:vAlign w:val="bottom"/>
                </w:tcPr>
                <w:p w:rsidR="003363F1" w:rsidRPr="005B221A" w:rsidRDefault="003363F1" w:rsidP="005B221A">
                  <w:pPr>
                    <w:widowControl/>
                    <w:jc w:val="left"/>
                    <w:rPr>
                      <w:rFonts w:ascii="Arial" w:eastAsia="宋体" w:hAnsi="Arial"/>
                      <w:color w:val="000000"/>
                      <w:kern w:val="0"/>
                      <w:sz w:val="20"/>
                      <w:szCs w:val="20"/>
                    </w:rPr>
                  </w:pPr>
                </w:p>
              </w:tc>
              <w:tc>
                <w:tcPr>
                  <w:tcW w:w="340" w:type="dxa"/>
                  <w:tcBorders>
                    <w:top w:val="nil"/>
                    <w:left w:val="nil"/>
                    <w:bottom w:val="nil"/>
                    <w:right w:val="nil"/>
                  </w:tcBorders>
                  <w:noWrap/>
                  <w:vAlign w:val="bottom"/>
                </w:tcPr>
                <w:p w:rsidR="003363F1" w:rsidRPr="005B221A" w:rsidRDefault="003363F1" w:rsidP="005B221A">
                  <w:pPr>
                    <w:widowControl/>
                    <w:jc w:val="left"/>
                    <w:rPr>
                      <w:rFonts w:ascii="Arial" w:eastAsia="宋体" w:hAnsi="Arial"/>
                      <w:color w:val="000000"/>
                      <w:kern w:val="0"/>
                      <w:sz w:val="20"/>
                      <w:szCs w:val="20"/>
                    </w:rPr>
                  </w:pPr>
                </w:p>
              </w:tc>
              <w:tc>
                <w:tcPr>
                  <w:tcW w:w="3330" w:type="dxa"/>
                  <w:tcBorders>
                    <w:top w:val="nil"/>
                    <w:left w:val="nil"/>
                    <w:bottom w:val="nil"/>
                    <w:right w:val="nil"/>
                  </w:tcBorders>
                  <w:noWrap/>
                  <w:vAlign w:val="bottom"/>
                </w:tcPr>
                <w:p w:rsidR="003363F1" w:rsidRPr="005B221A" w:rsidRDefault="003363F1" w:rsidP="005B221A">
                  <w:pPr>
                    <w:widowControl/>
                    <w:jc w:val="left"/>
                    <w:rPr>
                      <w:rFonts w:ascii="Arial" w:eastAsia="宋体" w:hAnsi="Arial"/>
                      <w:color w:val="000000"/>
                      <w:kern w:val="0"/>
                      <w:sz w:val="20"/>
                      <w:szCs w:val="20"/>
                    </w:rPr>
                  </w:pPr>
                </w:p>
              </w:tc>
              <w:tc>
                <w:tcPr>
                  <w:tcW w:w="1240" w:type="dxa"/>
                  <w:tcBorders>
                    <w:top w:val="nil"/>
                    <w:left w:val="nil"/>
                    <w:bottom w:val="nil"/>
                    <w:right w:val="nil"/>
                  </w:tcBorders>
                  <w:noWrap/>
                  <w:vAlign w:val="bottom"/>
                </w:tcPr>
                <w:p w:rsidR="003363F1" w:rsidRPr="005B221A" w:rsidRDefault="003363F1" w:rsidP="005B221A">
                  <w:pPr>
                    <w:widowControl/>
                    <w:jc w:val="left"/>
                    <w:rPr>
                      <w:rFonts w:ascii="Arial" w:eastAsia="宋体" w:hAnsi="Arial"/>
                      <w:color w:val="000000"/>
                      <w:kern w:val="0"/>
                      <w:sz w:val="20"/>
                      <w:szCs w:val="20"/>
                    </w:rPr>
                  </w:pPr>
                </w:p>
              </w:tc>
              <w:tc>
                <w:tcPr>
                  <w:tcW w:w="1180" w:type="dxa"/>
                  <w:tcBorders>
                    <w:top w:val="nil"/>
                    <w:left w:val="nil"/>
                    <w:bottom w:val="nil"/>
                    <w:right w:val="nil"/>
                  </w:tcBorders>
                  <w:noWrap/>
                  <w:vAlign w:val="bottom"/>
                </w:tcPr>
                <w:p w:rsidR="003363F1" w:rsidRPr="005B221A" w:rsidRDefault="003363F1" w:rsidP="005B221A">
                  <w:pPr>
                    <w:widowControl/>
                    <w:jc w:val="left"/>
                    <w:rPr>
                      <w:rFonts w:ascii="Arial" w:eastAsia="宋体" w:hAnsi="Arial"/>
                      <w:color w:val="000000"/>
                      <w:kern w:val="0"/>
                      <w:sz w:val="20"/>
                      <w:szCs w:val="20"/>
                    </w:rPr>
                  </w:pPr>
                </w:p>
              </w:tc>
              <w:tc>
                <w:tcPr>
                  <w:tcW w:w="940" w:type="dxa"/>
                  <w:tcBorders>
                    <w:top w:val="nil"/>
                    <w:left w:val="nil"/>
                    <w:bottom w:val="nil"/>
                    <w:right w:val="nil"/>
                  </w:tcBorders>
                  <w:noWrap/>
                  <w:vAlign w:val="bottom"/>
                </w:tcPr>
                <w:p w:rsidR="003363F1" w:rsidRPr="005B221A" w:rsidRDefault="003363F1" w:rsidP="005B221A">
                  <w:pPr>
                    <w:widowControl/>
                    <w:jc w:val="left"/>
                    <w:rPr>
                      <w:rFonts w:ascii="Arial" w:eastAsia="宋体" w:hAnsi="Arial"/>
                      <w:color w:val="000000"/>
                      <w:kern w:val="0"/>
                      <w:sz w:val="20"/>
                      <w:szCs w:val="20"/>
                    </w:rPr>
                  </w:pPr>
                </w:p>
              </w:tc>
              <w:tc>
                <w:tcPr>
                  <w:tcW w:w="3140" w:type="dxa"/>
                  <w:gridSpan w:val="4"/>
                  <w:tcBorders>
                    <w:top w:val="nil"/>
                    <w:left w:val="nil"/>
                    <w:bottom w:val="nil"/>
                    <w:right w:val="nil"/>
                  </w:tcBorders>
                  <w:noWrap/>
                  <w:vAlign w:val="bottom"/>
                </w:tcPr>
                <w:p w:rsidR="003363F1" w:rsidRPr="005B221A" w:rsidRDefault="003363F1" w:rsidP="005B221A">
                  <w:pPr>
                    <w:widowControl/>
                    <w:jc w:val="center"/>
                    <w:rPr>
                      <w:rFonts w:ascii="宋体" w:eastAsia="宋体" w:hAnsi="宋体"/>
                      <w:color w:val="000000"/>
                      <w:kern w:val="0"/>
                      <w:sz w:val="20"/>
                      <w:szCs w:val="20"/>
                    </w:rPr>
                  </w:pPr>
                  <w:r w:rsidRPr="005B221A">
                    <w:rPr>
                      <w:rFonts w:ascii="宋体" w:eastAsia="宋体" w:hAnsi="宋体"/>
                      <w:color w:val="000000"/>
                      <w:kern w:val="0"/>
                      <w:sz w:val="20"/>
                      <w:szCs w:val="20"/>
                    </w:rPr>
                    <w:t xml:space="preserve">               </w:t>
                  </w:r>
                  <w:r w:rsidRPr="005B221A">
                    <w:rPr>
                      <w:rFonts w:ascii="宋体" w:eastAsia="宋体" w:hAnsi="宋体" w:hint="eastAsia"/>
                      <w:color w:val="000000"/>
                      <w:kern w:val="0"/>
                      <w:sz w:val="20"/>
                      <w:szCs w:val="20"/>
                    </w:rPr>
                    <w:t>公开</w:t>
                  </w:r>
                  <w:r w:rsidRPr="005B221A">
                    <w:rPr>
                      <w:rFonts w:ascii="宋体" w:eastAsia="宋体" w:hAnsi="宋体"/>
                      <w:color w:val="000000"/>
                      <w:kern w:val="0"/>
                      <w:sz w:val="20"/>
                      <w:szCs w:val="20"/>
                    </w:rPr>
                    <w:t>02</w:t>
                  </w:r>
                  <w:r w:rsidRPr="005B221A">
                    <w:rPr>
                      <w:rFonts w:ascii="宋体" w:eastAsia="宋体" w:hAnsi="宋体" w:hint="eastAsia"/>
                      <w:color w:val="000000"/>
                      <w:kern w:val="0"/>
                      <w:sz w:val="20"/>
                      <w:szCs w:val="20"/>
                    </w:rPr>
                    <w:t>表</w:t>
                  </w:r>
                </w:p>
              </w:tc>
            </w:tr>
            <w:tr w:rsidR="003363F1" w:rsidRPr="005B221A" w:rsidTr="005B221A">
              <w:trPr>
                <w:trHeight w:val="255"/>
              </w:trPr>
              <w:tc>
                <w:tcPr>
                  <w:tcW w:w="5590" w:type="dxa"/>
                  <w:gridSpan w:val="5"/>
                  <w:tcBorders>
                    <w:top w:val="nil"/>
                    <w:left w:val="nil"/>
                    <w:bottom w:val="nil"/>
                    <w:right w:val="nil"/>
                  </w:tcBorders>
                  <w:noWrap/>
                  <w:vAlign w:val="bottom"/>
                </w:tcPr>
                <w:p w:rsidR="003363F1" w:rsidRPr="005B221A" w:rsidRDefault="003363F1" w:rsidP="005B221A">
                  <w:pPr>
                    <w:widowControl/>
                    <w:jc w:val="left"/>
                    <w:rPr>
                      <w:rFonts w:ascii="宋体" w:eastAsia="宋体" w:hAnsi="宋体"/>
                      <w:color w:val="000000"/>
                      <w:kern w:val="0"/>
                      <w:sz w:val="20"/>
                      <w:szCs w:val="20"/>
                    </w:rPr>
                  </w:pPr>
                  <w:r w:rsidRPr="005B221A">
                    <w:rPr>
                      <w:rFonts w:ascii="宋体" w:eastAsia="宋体" w:hAnsi="宋体" w:hint="eastAsia"/>
                      <w:color w:val="000000"/>
                      <w:kern w:val="0"/>
                      <w:sz w:val="20"/>
                      <w:szCs w:val="20"/>
                    </w:rPr>
                    <w:t>部门：廊坊市广阳区南尖塔镇人民政府</w:t>
                  </w:r>
                </w:p>
              </w:tc>
              <w:tc>
                <w:tcPr>
                  <w:tcW w:w="1180" w:type="dxa"/>
                  <w:tcBorders>
                    <w:top w:val="nil"/>
                    <w:left w:val="nil"/>
                    <w:bottom w:val="nil"/>
                    <w:right w:val="nil"/>
                  </w:tcBorders>
                  <w:noWrap/>
                  <w:vAlign w:val="bottom"/>
                </w:tcPr>
                <w:p w:rsidR="003363F1" w:rsidRPr="005B221A" w:rsidRDefault="003363F1" w:rsidP="005B221A">
                  <w:pPr>
                    <w:widowControl/>
                    <w:jc w:val="left"/>
                    <w:rPr>
                      <w:rFonts w:ascii="Arial" w:eastAsia="宋体" w:hAnsi="Arial"/>
                      <w:color w:val="000000"/>
                      <w:kern w:val="0"/>
                      <w:sz w:val="20"/>
                      <w:szCs w:val="20"/>
                    </w:rPr>
                  </w:pPr>
                </w:p>
              </w:tc>
              <w:tc>
                <w:tcPr>
                  <w:tcW w:w="940" w:type="dxa"/>
                  <w:tcBorders>
                    <w:top w:val="nil"/>
                    <w:left w:val="nil"/>
                    <w:bottom w:val="nil"/>
                    <w:right w:val="nil"/>
                  </w:tcBorders>
                  <w:noWrap/>
                  <w:vAlign w:val="bottom"/>
                </w:tcPr>
                <w:p w:rsidR="003363F1" w:rsidRPr="005B221A" w:rsidRDefault="003363F1" w:rsidP="005B221A">
                  <w:pPr>
                    <w:widowControl/>
                    <w:jc w:val="left"/>
                    <w:rPr>
                      <w:rFonts w:ascii="Arial" w:eastAsia="宋体" w:hAnsi="Arial"/>
                      <w:color w:val="000000"/>
                      <w:kern w:val="0"/>
                      <w:sz w:val="20"/>
                      <w:szCs w:val="20"/>
                    </w:rPr>
                  </w:pPr>
                </w:p>
              </w:tc>
              <w:tc>
                <w:tcPr>
                  <w:tcW w:w="3140" w:type="dxa"/>
                  <w:gridSpan w:val="4"/>
                  <w:tcBorders>
                    <w:top w:val="nil"/>
                    <w:left w:val="nil"/>
                    <w:bottom w:val="single" w:sz="4" w:space="0" w:color="000000"/>
                    <w:right w:val="nil"/>
                  </w:tcBorders>
                  <w:noWrap/>
                  <w:vAlign w:val="bottom"/>
                </w:tcPr>
                <w:p w:rsidR="003363F1" w:rsidRPr="005B221A" w:rsidRDefault="003363F1" w:rsidP="005B221A">
                  <w:pPr>
                    <w:widowControl/>
                    <w:jc w:val="center"/>
                    <w:rPr>
                      <w:rFonts w:ascii="宋体" w:eastAsia="宋体" w:hAnsi="宋体"/>
                      <w:color w:val="000000"/>
                      <w:kern w:val="0"/>
                      <w:sz w:val="20"/>
                      <w:szCs w:val="20"/>
                    </w:rPr>
                  </w:pPr>
                  <w:r w:rsidRPr="005B221A">
                    <w:rPr>
                      <w:rFonts w:ascii="宋体" w:eastAsia="宋体" w:hAnsi="宋体"/>
                      <w:color w:val="000000"/>
                      <w:kern w:val="0"/>
                      <w:sz w:val="20"/>
                      <w:szCs w:val="20"/>
                    </w:rPr>
                    <w:t xml:space="preserve">           </w:t>
                  </w:r>
                  <w:r w:rsidRPr="005B221A">
                    <w:rPr>
                      <w:rFonts w:ascii="宋体" w:eastAsia="宋体" w:hAnsi="宋体" w:hint="eastAsia"/>
                      <w:color w:val="000000"/>
                      <w:kern w:val="0"/>
                      <w:sz w:val="20"/>
                      <w:szCs w:val="20"/>
                    </w:rPr>
                    <w:t>金额单位：万元</w:t>
                  </w:r>
                </w:p>
              </w:tc>
            </w:tr>
            <w:tr w:rsidR="003363F1" w:rsidRPr="005B221A" w:rsidTr="006E29E4">
              <w:trPr>
                <w:trHeight w:val="308"/>
              </w:trPr>
              <w:tc>
                <w:tcPr>
                  <w:tcW w:w="4350"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项目</w:t>
                  </w:r>
                </w:p>
              </w:tc>
              <w:tc>
                <w:tcPr>
                  <w:tcW w:w="1240" w:type="dxa"/>
                  <w:vMerge w:val="restart"/>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本年收入合计</w:t>
                  </w:r>
                </w:p>
              </w:tc>
              <w:tc>
                <w:tcPr>
                  <w:tcW w:w="1180" w:type="dxa"/>
                  <w:vMerge w:val="restart"/>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财政拨款收入</w:t>
                  </w:r>
                </w:p>
              </w:tc>
              <w:tc>
                <w:tcPr>
                  <w:tcW w:w="940" w:type="dxa"/>
                  <w:vMerge w:val="restart"/>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上级补助收入</w:t>
                  </w:r>
                </w:p>
              </w:tc>
              <w:tc>
                <w:tcPr>
                  <w:tcW w:w="700" w:type="dxa"/>
                  <w:vMerge w:val="restart"/>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事业收入</w:t>
                  </w:r>
                </w:p>
              </w:tc>
              <w:tc>
                <w:tcPr>
                  <w:tcW w:w="740" w:type="dxa"/>
                  <w:vMerge w:val="restart"/>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经营收入</w:t>
                  </w:r>
                </w:p>
              </w:tc>
              <w:tc>
                <w:tcPr>
                  <w:tcW w:w="1000" w:type="dxa"/>
                  <w:vMerge w:val="restart"/>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附属单位上缴收入</w:t>
                  </w:r>
                </w:p>
              </w:tc>
              <w:tc>
                <w:tcPr>
                  <w:tcW w:w="700" w:type="dxa"/>
                  <w:vMerge w:val="restart"/>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其他收入</w:t>
                  </w:r>
                </w:p>
              </w:tc>
            </w:tr>
            <w:tr w:rsidR="003363F1" w:rsidRPr="005B221A" w:rsidTr="006E29E4">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功能分类科目编码</w:t>
                  </w:r>
                </w:p>
              </w:tc>
              <w:tc>
                <w:tcPr>
                  <w:tcW w:w="3330" w:type="dxa"/>
                  <w:vMerge w:val="restart"/>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科目名称</w:t>
                  </w:r>
                </w:p>
              </w:tc>
              <w:tc>
                <w:tcPr>
                  <w:tcW w:w="1240" w:type="dxa"/>
                  <w:vMerge/>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1180" w:type="dxa"/>
                  <w:vMerge/>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940" w:type="dxa"/>
                  <w:vMerge/>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70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74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100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70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r>
            <w:tr w:rsidR="003363F1" w:rsidRPr="005B221A" w:rsidTr="006E29E4">
              <w:trPr>
                <w:trHeight w:val="312"/>
              </w:trPr>
              <w:tc>
                <w:tcPr>
                  <w:tcW w:w="1020" w:type="dxa"/>
                  <w:gridSpan w:val="3"/>
                  <w:vMerge/>
                  <w:tcBorders>
                    <w:top w:val="nil"/>
                    <w:left w:val="single" w:sz="4" w:space="0" w:color="000000"/>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333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1240" w:type="dxa"/>
                  <w:vMerge/>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1180" w:type="dxa"/>
                  <w:vMerge/>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940" w:type="dxa"/>
                  <w:vMerge/>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70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74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100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70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r>
            <w:tr w:rsidR="003363F1" w:rsidRPr="005B221A" w:rsidTr="006E29E4">
              <w:trPr>
                <w:trHeight w:val="312"/>
              </w:trPr>
              <w:tc>
                <w:tcPr>
                  <w:tcW w:w="1020" w:type="dxa"/>
                  <w:gridSpan w:val="3"/>
                  <w:vMerge/>
                  <w:tcBorders>
                    <w:top w:val="nil"/>
                    <w:left w:val="single" w:sz="4" w:space="0" w:color="000000"/>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333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1240" w:type="dxa"/>
                  <w:vMerge/>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1180" w:type="dxa"/>
                  <w:vMerge/>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940" w:type="dxa"/>
                  <w:vMerge/>
                  <w:tcBorders>
                    <w:top w:val="single" w:sz="4" w:space="0" w:color="000000"/>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70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74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100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c>
                <w:tcPr>
                  <w:tcW w:w="700" w:type="dxa"/>
                  <w:vMerge/>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left"/>
                    <w:rPr>
                      <w:rFonts w:ascii="宋体" w:eastAsia="宋体" w:hAnsi="宋体"/>
                      <w:color w:val="000000"/>
                      <w:kern w:val="0"/>
                      <w:sz w:val="22"/>
                    </w:rPr>
                  </w:pPr>
                </w:p>
              </w:tc>
            </w:tr>
            <w:tr w:rsidR="003363F1" w:rsidRPr="005B221A" w:rsidTr="006E29E4">
              <w:trPr>
                <w:trHeight w:val="308"/>
              </w:trPr>
              <w:tc>
                <w:tcPr>
                  <w:tcW w:w="4350" w:type="dxa"/>
                  <w:gridSpan w:val="4"/>
                  <w:tcBorders>
                    <w:top w:val="nil"/>
                    <w:left w:val="single" w:sz="4" w:space="0" w:color="000000"/>
                    <w:bottom w:val="single" w:sz="4" w:space="0" w:color="000000"/>
                    <w:right w:val="single" w:sz="4" w:space="0" w:color="000000"/>
                  </w:tcBorders>
                  <w:shd w:val="clear" w:color="auto" w:fill="FFFFFF"/>
                  <w:noWrap/>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栏次</w:t>
                  </w:r>
                </w:p>
              </w:tc>
              <w:tc>
                <w:tcPr>
                  <w:tcW w:w="1240" w:type="dxa"/>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color w:val="000000"/>
                      <w:kern w:val="0"/>
                      <w:sz w:val="22"/>
                    </w:rPr>
                    <w:t>1</w:t>
                  </w:r>
                </w:p>
              </w:tc>
              <w:tc>
                <w:tcPr>
                  <w:tcW w:w="1180" w:type="dxa"/>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color w:val="000000"/>
                      <w:kern w:val="0"/>
                      <w:sz w:val="22"/>
                    </w:rPr>
                    <w:t>2</w:t>
                  </w:r>
                </w:p>
              </w:tc>
              <w:tc>
                <w:tcPr>
                  <w:tcW w:w="940" w:type="dxa"/>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color w:val="000000"/>
                      <w:kern w:val="0"/>
                      <w:sz w:val="22"/>
                    </w:rPr>
                    <w:t>3</w:t>
                  </w:r>
                </w:p>
              </w:tc>
              <w:tc>
                <w:tcPr>
                  <w:tcW w:w="700" w:type="dxa"/>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color w:val="000000"/>
                      <w:kern w:val="0"/>
                      <w:sz w:val="22"/>
                    </w:rPr>
                    <w:t>4</w:t>
                  </w:r>
                </w:p>
              </w:tc>
              <w:tc>
                <w:tcPr>
                  <w:tcW w:w="740" w:type="dxa"/>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color w:val="000000"/>
                      <w:kern w:val="0"/>
                      <w:sz w:val="22"/>
                    </w:rPr>
                    <w:t>5</w:t>
                  </w:r>
                </w:p>
              </w:tc>
              <w:tc>
                <w:tcPr>
                  <w:tcW w:w="1000" w:type="dxa"/>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color w:val="000000"/>
                      <w:kern w:val="0"/>
                      <w:sz w:val="22"/>
                    </w:rPr>
                    <w:t>6</w:t>
                  </w:r>
                </w:p>
              </w:tc>
              <w:tc>
                <w:tcPr>
                  <w:tcW w:w="700" w:type="dxa"/>
                  <w:tcBorders>
                    <w:top w:val="nil"/>
                    <w:left w:val="nil"/>
                    <w:bottom w:val="single" w:sz="4" w:space="0" w:color="000000"/>
                    <w:right w:val="single" w:sz="4" w:space="0" w:color="000000"/>
                  </w:tcBorders>
                  <w:shd w:val="clear" w:color="auto" w:fill="FFFFFF"/>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color w:val="000000"/>
                      <w:kern w:val="0"/>
                      <w:sz w:val="22"/>
                    </w:rPr>
                    <w:t>7</w:t>
                  </w:r>
                </w:p>
              </w:tc>
            </w:tr>
            <w:tr w:rsidR="003363F1" w:rsidRPr="005B221A" w:rsidTr="006E29E4">
              <w:trPr>
                <w:trHeight w:val="308"/>
              </w:trPr>
              <w:tc>
                <w:tcPr>
                  <w:tcW w:w="4350" w:type="dxa"/>
                  <w:gridSpan w:val="4"/>
                  <w:tcBorders>
                    <w:top w:val="nil"/>
                    <w:left w:val="single" w:sz="4" w:space="0" w:color="000000"/>
                    <w:bottom w:val="single" w:sz="4" w:space="0" w:color="000000"/>
                    <w:right w:val="single" w:sz="4" w:space="0" w:color="000000"/>
                  </w:tcBorders>
                  <w:shd w:val="clear" w:color="auto" w:fill="FFFFFF"/>
                  <w:noWrap/>
                  <w:vAlign w:val="center"/>
                </w:tcPr>
                <w:p w:rsidR="003363F1" w:rsidRPr="005B221A" w:rsidRDefault="003363F1" w:rsidP="005B221A">
                  <w:pPr>
                    <w:widowControl/>
                    <w:jc w:val="center"/>
                    <w:rPr>
                      <w:rFonts w:ascii="宋体" w:eastAsia="宋体" w:hAnsi="宋体"/>
                      <w:color w:val="000000"/>
                      <w:kern w:val="0"/>
                      <w:sz w:val="22"/>
                    </w:rPr>
                  </w:pPr>
                  <w:r w:rsidRPr="005B221A">
                    <w:rPr>
                      <w:rFonts w:ascii="宋体" w:eastAsia="宋体" w:hAnsi="宋体" w:hint="eastAsia"/>
                      <w:color w:val="000000"/>
                      <w:kern w:val="0"/>
                      <w:sz w:val="22"/>
                    </w:rPr>
                    <w:t>合计</w:t>
                  </w:r>
                </w:p>
              </w:tc>
              <w:tc>
                <w:tcPr>
                  <w:tcW w:w="124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b/>
                      <w:bCs/>
                      <w:color w:val="000000"/>
                      <w:kern w:val="0"/>
                      <w:sz w:val="20"/>
                      <w:szCs w:val="20"/>
                    </w:rPr>
                  </w:pPr>
                  <w:r w:rsidRPr="005B221A">
                    <w:rPr>
                      <w:rFonts w:ascii="宋体" w:eastAsia="宋体" w:hAnsi="宋体"/>
                      <w:b/>
                      <w:bCs/>
                      <w:color w:val="000000"/>
                      <w:kern w:val="0"/>
                      <w:sz w:val="20"/>
                      <w:szCs w:val="20"/>
                    </w:rPr>
                    <w:t>5,700.46</w:t>
                  </w:r>
                </w:p>
              </w:tc>
              <w:tc>
                <w:tcPr>
                  <w:tcW w:w="118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b/>
                      <w:bCs/>
                      <w:color w:val="000000"/>
                      <w:kern w:val="0"/>
                      <w:sz w:val="20"/>
                      <w:szCs w:val="20"/>
                    </w:rPr>
                  </w:pPr>
                  <w:r w:rsidRPr="005B221A">
                    <w:rPr>
                      <w:rFonts w:ascii="宋体" w:eastAsia="宋体" w:hAnsi="宋体"/>
                      <w:b/>
                      <w:bCs/>
                      <w:color w:val="000000"/>
                      <w:kern w:val="0"/>
                      <w:sz w:val="20"/>
                      <w:szCs w:val="20"/>
                    </w:rPr>
                    <w:t>5,700.46</w:t>
                  </w:r>
                </w:p>
              </w:tc>
              <w:tc>
                <w:tcPr>
                  <w:tcW w:w="94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b/>
                      <w:bCs/>
                      <w:color w:val="000000"/>
                      <w:kern w:val="0"/>
                      <w:sz w:val="20"/>
                      <w:szCs w:val="20"/>
                    </w:rPr>
                  </w:pPr>
                </w:p>
              </w:tc>
              <w:tc>
                <w:tcPr>
                  <w:tcW w:w="70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b/>
                      <w:bCs/>
                      <w:color w:val="000000"/>
                      <w:kern w:val="0"/>
                      <w:sz w:val="20"/>
                      <w:szCs w:val="20"/>
                    </w:rPr>
                  </w:pPr>
                </w:p>
              </w:tc>
              <w:tc>
                <w:tcPr>
                  <w:tcW w:w="74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b/>
                      <w:bCs/>
                      <w:color w:val="000000"/>
                      <w:kern w:val="0"/>
                      <w:sz w:val="20"/>
                      <w:szCs w:val="20"/>
                    </w:rPr>
                  </w:pPr>
                </w:p>
              </w:tc>
              <w:tc>
                <w:tcPr>
                  <w:tcW w:w="100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b/>
                      <w:bCs/>
                      <w:color w:val="000000"/>
                      <w:kern w:val="0"/>
                      <w:sz w:val="20"/>
                      <w:szCs w:val="20"/>
                    </w:rPr>
                  </w:pPr>
                </w:p>
              </w:tc>
              <w:tc>
                <w:tcPr>
                  <w:tcW w:w="70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b/>
                      <w:bCs/>
                      <w:color w:val="000000"/>
                      <w:kern w:val="0"/>
                      <w:sz w:val="20"/>
                      <w:szCs w:val="20"/>
                    </w:rPr>
                  </w:pPr>
                </w:p>
              </w:tc>
            </w:tr>
            <w:tr w:rsidR="003363F1" w:rsidRPr="005B221A" w:rsidTr="006E29E4">
              <w:trPr>
                <w:trHeight w:val="308"/>
              </w:trPr>
              <w:tc>
                <w:tcPr>
                  <w:tcW w:w="1020" w:type="dxa"/>
                  <w:gridSpan w:val="3"/>
                  <w:tcBorders>
                    <w:top w:val="nil"/>
                    <w:left w:val="single" w:sz="4" w:space="0" w:color="000000"/>
                    <w:bottom w:val="single" w:sz="4" w:space="0" w:color="000000"/>
                    <w:right w:val="single" w:sz="4" w:space="0" w:color="000000"/>
                  </w:tcBorders>
                  <w:shd w:val="clear" w:color="auto" w:fill="FFFFFF"/>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201</w:t>
                  </w:r>
                </w:p>
              </w:tc>
              <w:tc>
                <w:tcPr>
                  <w:tcW w:w="333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一般公共服务支出</w:t>
                  </w:r>
                </w:p>
              </w:tc>
              <w:tc>
                <w:tcPr>
                  <w:tcW w:w="124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2,129.70</w:t>
                  </w:r>
                </w:p>
              </w:tc>
              <w:tc>
                <w:tcPr>
                  <w:tcW w:w="118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2,129.70</w:t>
                  </w:r>
                </w:p>
              </w:tc>
              <w:tc>
                <w:tcPr>
                  <w:tcW w:w="94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shd w:val="clear" w:color="auto" w:fill="FFFFFF"/>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20103</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政府办公厅（室）及相关机构事务</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2,085.22</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2,085.22</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2010301</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 xml:space="preserve">  </w:t>
                  </w:r>
                  <w:r w:rsidRPr="005B221A">
                    <w:rPr>
                      <w:rFonts w:ascii="宋体" w:eastAsia="宋体" w:hAnsi="宋体" w:hint="eastAsia"/>
                      <w:color w:val="000000"/>
                      <w:kern w:val="0"/>
                      <w:sz w:val="22"/>
                    </w:rPr>
                    <w:t>行政运行</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2,085.22</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2,085.22</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20106</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财政事务</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44.48</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44.48</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2010601</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 xml:space="preserve">  </w:t>
                  </w:r>
                  <w:r w:rsidRPr="005B221A">
                    <w:rPr>
                      <w:rFonts w:ascii="宋体" w:eastAsia="宋体" w:hAnsi="宋体" w:hint="eastAsia"/>
                      <w:color w:val="000000"/>
                      <w:kern w:val="0"/>
                      <w:sz w:val="22"/>
                    </w:rPr>
                    <w:t>行政运行</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44.48</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44.48</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205</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教育支出</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3,306.90</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3,306.90</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20501</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教育管理事务</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2,115.21</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2,115.21</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2050101</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 xml:space="preserve">  </w:t>
                  </w:r>
                  <w:r w:rsidRPr="005B221A">
                    <w:rPr>
                      <w:rFonts w:ascii="宋体" w:eastAsia="宋体" w:hAnsi="宋体" w:hint="eastAsia"/>
                      <w:color w:val="000000"/>
                      <w:kern w:val="0"/>
                      <w:sz w:val="22"/>
                    </w:rPr>
                    <w:t>行政运行</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2,115.21</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2,115.21</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20502</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普通教育</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1,191.69</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1,191.69</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2050202</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 xml:space="preserve">  </w:t>
                  </w:r>
                  <w:r w:rsidRPr="005B221A">
                    <w:rPr>
                      <w:rFonts w:ascii="宋体" w:eastAsia="宋体" w:hAnsi="宋体" w:hint="eastAsia"/>
                      <w:color w:val="000000"/>
                      <w:kern w:val="0"/>
                      <w:sz w:val="22"/>
                    </w:rPr>
                    <w:t>小学教育</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703.99</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703.99</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2050203</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 xml:space="preserve">  </w:t>
                  </w:r>
                  <w:r w:rsidRPr="005B221A">
                    <w:rPr>
                      <w:rFonts w:ascii="宋体" w:eastAsia="宋体" w:hAnsi="宋体" w:hint="eastAsia"/>
                      <w:color w:val="000000"/>
                      <w:kern w:val="0"/>
                      <w:sz w:val="22"/>
                    </w:rPr>
                    <w:t>初中教育</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487.70</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487.70</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208</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社会保障和就业支</w:t>
                  </w:r>
                  <w:bookmarkStart w:id="0" w:name="_GoBack"/>
                  <w:bookmarkEnd w:id="0"/>
                  <w:r w:rsidRPr="005B221A">
                    <w:rPr>
                      <w:rFonts w:ascii="宋体" w:eastAsia="宋体" w:hAnsi="宋体" w:hint="eastAsia"/>
                      <w:color w:val="000000"/>
                      <w:kern w:val="0"/>
                      <w:sz w:val="22"/>
                    </w:rPr>
                    <w:t>出</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73.19</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73.19</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20802</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民政管理事务</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73.19</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73.19</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2080208</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 xml:space="preserve">  </w:t>
                  </w:r>
                  <w:r w:rsidRPr="005B221A">
                    <w:rPr>
                      <w:rFonts w:ascii="宋体" w:eastAsia="宋体" w:hAnsi="宋体" w:hint="eastAsia"/>
                      <w:color w:val="000000"/>
                      <w:kern w:val="0"/>
                      <w:sz w:val="22"/>
                    </w:rPr>
                    <w:t>基层政权和社区建设</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73.19</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73.19</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210</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卫生健康支出</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100.23</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100.23</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21001</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卫生健康管理事务</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100.23</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100.23</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2100101</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 xml:space="preserve">  </w:t>
                  </w:r>
                  <w:r w:rsidRPr="005B221A">
                    <w:rPr>
                      <w:rFonts w:ascii="宋体" w:eastAsia="宋体" w:hAnsi="宋体" w:hint="eastAsia"/>
                      <w:color w:val="000000"/>
                      <w:kern w:val="0"/>
                      <w:sz w:val="22"/>
                    </w:rPr>
                    <w:t>行政运行</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100.23</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100.23</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213</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农林水支出</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90.45</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90.45</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21301</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农业</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90.45</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90.45</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20" w:type="dxa"/>
                  <w:gridSpan w:val="3"/>
                  <w:tcBorders>
                    <w:top w:val="nil"/>
                    <w:left w:val="single" w:sz="4" w:space="0" w:color="000000"/>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2130101</w:t>
                  </w:r>
                </w:p>
              </w:tc>
              <w:tc>
                <w:tcPr>
                  <w:tcW w:w="333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color w:val="000000"/>
                      <w:kern w:val="0"/>
                      <w:sz w:val="22"/>
                    </w:rPr>
                    <w:t xml:space="preserve">  </w:t>
                  </w:r>
                  <w:r w:rsidRPr="005B221A">
                    <w:rPr>
                      <w:rFonts w:ascii="宋体" w:eastAsia="宋体" w:hAnsi="宋体" w:hint="eastAsia"/>
                      <w:color w:val="000000"/>
                      <w:kern w:val="0"/>
                      <w:sz w:val="22"/>
                    </w:rPr>
                    <w:t>行政运行</w:t>
                  </w:r>
                </w:p>
              </w:tc>
              <w:tc>
                <w:tcPr>
                  <w:tcW w:w="12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90.45</w:t>
                  </w:r>
                </w:p>
              </w:tc>
              <w:tc>
                <w:tcPr>
                  <w:tcW w:w="118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r w:rsidRPr="005B221A">
                    <w:rPr>
                      <w:rFonts w:ascii="宋体" w:eastAsia="宋体" w:hAnsi="宋体"/>
                      <w:color w:val="000000"/>
                      <w:kern w:val="0"/>
                      <w:sz w:val="20"/>
                      <w:szCs w:val="20"/>
                    </w:rPr>
                    <w:t>90.45</w:t>
                  </w:r>
                </w:p>
              </w:tc>
              <w:tc>
                <w:tcPr>
                  <w:tcW w:w="9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4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10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c>
                <w:tcPr>
                  <w:tcW w:w="700" w:type="dxa"/>
                  <w:tcBorders>
                    <w:top w:val="nil"/>
                    <w:left w:val="nil"/>
                    <w:bottom w:val="single" w:sz="4" w:space="0" w:color="000000"/>
                    <w:right w:val="single" w:sz="4" w:space="0" w:color="000000"/>
                  </w:tcBorders>
                  <w:noWrap/>
                  <w:vAlign w:val="center"/>
                </w:tcPr>
                <w:p w:rsidR="003363F1" w:rsidRPr="005B221A" w:rsidRDefault="003363F1" w:rsidP="005B221A">
                  <w:pPr>
                    <w:widowControl/>
                    <w:jc w:val="right"/>
                    <w:rPr>
                      <w:rFonts w:ascii="宋体" w:eastAsia="宋体" w:hAnsi="宋体"/>
                      <w:color w:val="000000"/>
                      <w:kern w:val="0"/>
                      <w:sz w:val="20"/>
                      <w:szCs w:val="20"/>
                    </w:rPr>
                  </w:pPr>
                </w:p>
              </w:tc>
            </w:tr>
            <w:tr w:rsidR="003363F1" w:rsidRPr="005B221A" w:rsidTr="005B221A">
              <w:trPr>
                <w:trHeight w:val="308"/>
              </w:trPr>
              <w:tc>
                <w:tcPr>
                  <w:tcW w:w="10850" w:type="dxa"/>
                  <w:gridSpan w:val="11"/>
                  <w:tcBorders>
                    <w:top w:val="nil"/>
                    <w:left w:val="nil"/>
                    <w:bottom w:val="nil"/>
                    <w:right w:val="nil"/>
                  </w:tcBorders>
                  <w:noWrap/>
                  <w:vAlign w:val="center"/>
                </w:tcPr>
                <w:p w:rsidR="003363F1" w:rsidRPr="005B221A" w:rsidRDefault="003363F1" w:rsidP="005B221A">
                  <w:pPr>
                    <w:widowControl/>
                    <w:jc w:val="left"/>
                    <w:rPr>
                      <w:rFonts w:ascii="宋体" w:eastAsia="宋体" w:hAnsi="宋体"/>
                      <w:color w:val="000000"/>
                      <w:kern w:val="0"/>
                      <w:sz w:val="22"/>
                    </w:rPr>
                  </w:pPr>
                  <w:r w:rsidRPr="005B221A">
                    <w:rPr>
                      <w:rFonts w:ascii="宋体" w:eastAsia="宋体" w:hAnsi="宋体" w:hint="eastAsia"/>
                      <w:color w:val="000000"/>
                      <w:kern w:val="0"/>
                      <w:sz w:val="22"/>
                    </w:rPr>
                    <w:t>注：本表反映部门本年度取得的各项收入情况。</w:t>
                  </w:r>
                </w:p>
              </w:tc>
            </w:tr>
          </w:tbl>
          <w:p w:rsidR="003363F1" w:rsidRDefault="003363F1">
            <w:pPr>
              <w:widowControl/>
              <w:jc w:val="center"/>
              <w:textAlignment w:val="bottom"/>
              <w:rPr>
                <w:rFonts w:ascii="黑体" w:eastAsia="黑体" w:cs="黑体"/>
                <w:color w:val="000000"/>
                <w:kern w:val="0"/>
                <w:sz w:val="32"/>
                <w:szCs w:val="32"/>
              </w:rPr>
            </w:pPr>
          </w:p>
          <w:tbl>
            <w:tblPr>
              <w:tblW w:w="11522" w:type="dxa"/>
              <w:tblLook w:val="00A0"/>
            </w:tblPr>
            <w:tblGrid>
              <w:gridCol w:w="340"/>
              <w:gridCol w:w="340"/>
              <w:gridCol w:w="340"/>
              <w:gridCol w:w="3330"/>
              <w:gridCol w:w="1240"/>
              <w:gridCol w:w="1300"/>
              <w:gridCol w:w="940"/>
              <w:gridCol w:w="700"/>
              <w:gridCol w:w="740"/>
              <w:gridCol w:w="1000"/>
              <w:gridCol w:w="1252"/>
            </w:tblGrid>
            <w:tr w:rsidR="003363F1" w:rsidRPr="00A432D0" w:rsidTr="00A432D0">
              <w:trPr>
                <w:trHeight w:val="390"/>
              </w:trPr>
              <w:tc>
                <w:tcPr>
                  <w:tcW w:w="340" w:type="dxa"/>
                  <w:tcBorders>
                    <w:top w:val="nil"/>
                    <w:left w:val="nil"/>
                    <w:bottom w:val="nil"/>
                    <w:right w:val="nil"/>
                  </w:tcBorders>
                  <w:noWrap/>
                  <w:vAlign w:val="bottom"/>
                </w:tcPr>
                <w:p w:rsidR="003363F1" w:rsidRPr="00A432D0" w:rsidRDefault="003363F1" w:rsidP="00A432D0">
                  <w:pPr>
                    <w:widowControl/>
                    <w:jc w:val="left"/>
                    <w:rPr>
                      <w:rFonts w:ascii="Arial" w:eastAsia="宋体" w:hAnsi="Arial"/>
                      <w:color w:val="000000"/>
                      <w:kern w:val="0"/>
                      <w:sz w:val="20"/>
                      <w:szCs w:val="20"/>
                    </w:rPr>
                  </w:pPr>
                </w:p>
              </w:tc>
              <w:tc>
                <w:tcPr>
                  <w:tcW w:w="340" w:type="dxa"/>
                  <w:tcBorders>
                    <w:top w:val="nil"/>
                    <w:left w:val="nil"/>
                    <w:bottom w:val="nil"/>
                    <w:right w:val="nil"/>
                  </w:tcBorders>
                  <w:noWrap/>
                  <w:vAlign w:val="bottom"/>
                </w:tcPr>
                <w:p w:rsidR="003363F1" w:rsidRPr="00A432D0" w:rsidRDefault="003363F1" w:rsidP="00A432D0">
                  <w:pPr>
                    <w:widowControl/>
                    <w:jc w:val="left"/>
                    <w:rPr>
                      <w:rFonts w:ascii="Arial" w:eastAsia="宋体" w:hAnsi="Arial"/>
                      <w:color w:val="000000"/>
                      <w:kern w:val="0"/>
                      <w:sz w:val="20"/>
                      <w:szCs w:val="20"/>
                    </w:rPr>
                  </w:pPr>
                </w:p>
              </w:tc>
              <w:tc>
                <w:tcPr>
                  <w:tcW w:w="340" w:type="dxa"/>
                  <w:tcBorders>
                    <w:top w:val="nil"/>
                    <w:left w:val="nil"/>
                    <w:bottom w:val="nil"/>
                    <w:right w:val="nil"/>
                  </w:tcBorders>
                  <w:noWrap/>
                  <w:vAlign w:val="bottom"/>
                </w:tcPr>
                <w:p w:rsidR="003363F1" w:rsidRPr="00A432D0" w:rsidRDefault="003363F1" w:rsidP="00A432D0">
                  <w:pPr>
                    <w:widowControl/>
                    <w:jc w:val="left"/>
                    <w:rPr>
                      <w:rFonts w:ascii="Arial" w:eastAsia="宋体" w:hAnsi="Arial"/>
                      <w:color w:val="000000"/>
                      <w:kern w:val="0"/>
                      <w:sz w:val="20"/>
                      <w:szCs w:val="20"/>
                    </w:rPr>
                  </w:pPr>
                </w:p>
              </w:tc>
              <w:tc>
                <w:tcPr>
                  <w:tcW w:w="3330" w:type="dxa"/>
                  <w:tcBorders>
                    <w:top w:val="nil"/>
                    <w:left w:val="nil"/>
                    <w:bottom w:val="nil"/>
                    <w:right w:val="nil"/>
                  </w:tcBorders>
                  <w:noWrap/>
                  <w:vAlign w:val="bottom"/>
                </w:tcPr>
                <w:p w:rsidR="003363F1" w:rsidRPr="00A432D0" w:rsidRDefault="003363F1" w:rsidP="00A432D0">
                  <w:pPr>
                    <w:widowControl/>
                    <w:jc w:val="left"/>
                    <w:rPr>
                      <w:rFonts w:ascii="Arial" w:eastAsia="宋体" w:hAnsi="Arial"/>
                      <w:color w:val="000000"/>
                      <w:kern w:val="0"/>
                      <w:sz w:val="20"/>
                      <w:szCs w:val="20"/>
                    </w:rPr>
                  </w:pPr>
                </w:p>
              </w:tc>
              <w:tc>
                <w:tcPr>
                  <w:tcW w:w="1240" w:type="dxa"/>
                  <w:tcBorders>
                    <w:top w:val="nil"/>
                    <w:left w:val="nil"/>
                    <w:bottom w:val="nil"/>
                    <w:right w:val="nil"/>
                  </w:tcBorders>
                  <w:noWrap/>
                  <w:vAlign w:val="bottom"/>
                </w:tcPr>
                <w:p w:rsidR="003363F1" w:rsidRPr="00A432D0" w:rsidRDefault="003363F1" w:rsidP="00A432D0">
                  <w:pPr>
                    <w:widowControl/>
                    <w:jc w:val="left"/>
                    <w:rPr>
                      <w:rFonts w:ascii="Arial" w:eastAsia="宋体" w:hAnsi="Arial"/>
                      <w:color w:val="000000"/>
                      <w:kern w:val="0"/>
                      <w:sz w:val="20"/>
                      <w:szCs w:val="20"/>
                    </w:rPr>
                  </w:pPr>
                </w:p>
              </w:tc>
              <w:tc>
                <w:tcPr>
                  <w:tcW w:w="1300" w:type="dxa"/>
                  <w:tcBorders>
                    <w:top w:val="nil"/>
                    <w:left w:val="nil"/>
                    <w:bottom w:val="nil"/>
                    <w:right w:val="nil"/>
                  </w:tcBorders>
                  <w:noWrap/>
                  <w:vAlign w:val="bottom"/>
                </w:tcPr>
                <w:p w:rsidR="003363F1" w:rsidRPr="00A432D0" w:rsidRDefault="003363F1" w:rsidP="00A432D0">
                  <w:pPr>
                    <w:widowControl/>
                    <w:jc w:val="left"/>
                    <w:rPr>
                      <w:rFonts w:ascii="Arial" w:eastAsia="宋体" w:hAnsi="Arial"/>
                      <w:color w:val="000000"/>
                      <w:kern w:val="0"/>
                      <w:sz w:val="20"/>
                      <w:szCs w:val="20"/>
                    </w:rPr>
                  </w:pPr>
                </w:p>
              </w:tc>
              <w:tc>
                <w:tcPr>
                  <w:tcW w:w="940" w:type="dxa"/>
                  <w:tcBorders>
                    <w:top w:val="nil"/>
                    <w:left w:val="nil"/>
                    <w:bottom w:val="nil"/>
                    <w:right w:val="nil"/>
                  </w:tcBorders>
                  <w:noWrap/>
                  <w:vAlign w:val="bottom"/>
                </w:tcPr>
                <w:p w:rsidR="003363F1" w:rsidRPr="00A432D0" w:rsidRDefault="003363F1" w:rsidP="00A432D0">
                  <w:pPr>
                    <w:widowControl/>
                    <w:rPr>
                      <w:rFonts w:ascii="宋体" w:eastAsia="宋体" w:hAnsi="宋体"/>
                      <w:color w:val="000000"/>
                      <w:kern w:val="0"/>
                      <w:sz w:val="30"/>
                      <w:szCs w:val="30"/>
                    </w:rPr>
                  </w:pPr>
                </w:p>
              </w:tc>
              <w:tc>
                <w:tcPr>
                  <w:tcW w:w="700" w:type="dxa"/>
                  <w:tcBorders>
                    <w:top w:val="nil"/>
                    <w:left w:val="nil"/>
                    <w:bottom w:val="nil"/>
                    <w:right w:val="nil"/>
                  </w:tcBorders>
                  <w:noWrap/>
                  <w:vAlign w:val="bottom"/>
                </w:tcPr>
                <w:p w:rsidR="003363F1" w:rsidRPr="00A432D0" w:rsidRDefault="003363F1" w:rsidP="00A432D0">
                  <w:pPr>
                    <w:widowControl/>
                    <w:jc w:val="left"/>
                    <w:rPr>
                      <w:rFonts w:ascii="Arial" w:eastAsia="宋体" w:hAnsi="Arial"/>
                      <w:color w:val="000000"/>
                      <w:kern w:val="0"/>
                      <w:sz w:val="20"/>
                      <w:szCs w:val="20"/>
                    </w:rPr>
                  </w:pPr>
                </w:p>
              </w:tc>
              <w:tc>
                <w:tcPr>
                  <w:tcW w:w="740" w:type="dxa"/>
                  <w:tcBorders>
                    <w:top w:val="nil"/>
                    <w:left w:val="nil"/>
                    <w:bottom w:val="nil"/>
                    <w:right w:val="nil"/>
                  </w:tcBorders>
                  <w:noWrap/>
                  <w:vAlign w:val="bottom"/>
                </w:tcPr>
                <w:p w:rsidR="003363F1" w:rsidRPr="00A432D0" w:rsidRDefault="003363F1" w:rsidP="00A432D0">
                  <w:pPr>
                    <w:widowControl/>
                    <w:jc w:val="left"/>
                    <w:rPr>
                      <w:rFonts w:ascii="Arial" w:eastAsia="宋体" w:hAnsi="Arial"/>
                      <w:color w:val="000000"/>
                      <w:kern w:val="0"/>
                      <w:sz w:val="20"/>
                      <w:szCs w:val="20"/>
                    </w:rPr>
                  </w:pPr>
                </w:p>
              </w:tc>
              <w:tc>
                <w:tcPr>
                  <w:tcW w:w="1000" w:type="dxa"/>
                  <w:tcBorders>
                    <w:top w:val="nil"/>
                    <w:left w:val="nil"/>
                    <w:bottom w:val="nil"/>
                    <w:right w:val="nil"/>
                  </w:tcBorders>
                  <w:noWrap/>
                  <w:vAlign w:val="bottom"/>
                </w:tcPr>
                <w:p w:rsidR="003363F1" w:rsidRPr="00A432D0" w:rsidRDefault="003363F1" w:rsidP="00A432D0">
                  <w:pPr>
                    <w:widowControl/>
                    <w:jc w:val="left"/>
                    <w:rPr>
                      <w:rFonts w:ascii="Arial" w:eastAsia="宋体" w:hAnsi="Arial"/>
                      <w:color w:val="000000"/>
                      <w:kern w:val="0"/>
                      <w:sz w:val="20"/>
                      <w:szCs w:val="20"/>
                    </w:rPr>
                  </w:pPr>
                </w:p>
              </w:tc>
              <w:tc>
                <w:tcPr>
                  <w:tcW w:w="1252" w:type="dxa"/>
                  <w:tcBorders>
                    <w:top w:val="nil"/>
                    <w:left w:val="nil"/>
                    <w:bottom w:val="nil"/>
                    <w:right w:val="nil"/>
                  </w:tcBorders>
                  <w:noWrap/>
                  <w:vAlign w:val="bottom"/>
                </w:tcPr>
                <w:p w:rsidR="003363F1" w:rsidRPr="00A432D0" w:rsidRDefault="003363F1" w:rsidP="00A432D0">
                  <w:pPr>
                    <w:widowControl/>
                    <w:jc w:val="left"/>
                    <w:rPr>
                      <w:rFonts w:ascii="Arial" w:eastAsia="宋体" w:hAnsi="Arial"/>
                      <w:color w:val="000000"/>
                      <w:kern w:val="0"/>
                      <w:sz w:val="20"/>
                      <w:szCs w:val="20"/>
                    </w:rPr>
                  </w:pPr>
                </w:p>
              </w:tc>
            </w:tr>
          </w:tbl>
          <w:p w:rsidR="003363F1" w:rsidRDefault="003363F1">
            <w:pPr>
              <w:widowControl/>
              <w:jc w:val="center"/>
              <w:textAlignment w:val="bottom"/>
              <w:rPr>
                <w:rFonts w:ascii="黑体" w:eastAsia="黑体" w:cs="黑体"/>
                <w:color w:val="000000"/>
                <w:sz w:val="32"/>
                <w:szCs w:val="32"/>
              </w:rPr>
            </w:pPr>
          </w:p>
        </w:tc>
      </w:tr>
    </w:tbl>
    <w:p w:rsidR="003363F1" w:rsidRDefault="003363F1">
      <w:pPr>
        <w:jc w:val="left"/>
        <w:rPr>
          <w:color w:val="000000"/>
        </w:rPr>
      </w:pPr>
    </w:p>
    <w:p w:rsidR="003363F1" w:rsidRDefault="003363F1">
      <w:pPr>
        <w:rPr>
          <w:color w:val="000000"/>
        </w:rPr>
      </w:pPr>
      <w:r>
        <w:rPr>
          <w:color w:val="000000"/>
        </w:rPr>
        <w:br w:type="page"/>
      </w:r>
    </w:p>
    <w:tbl>
      <w:tblPr>
        <w:tblW w:w="9680" w:type="dxa"/>
        <w:tblInd w:w="93" w:type="dxa"/>
        <w:tblLook w:val="00A0"/>
      </w:tblPr>
      <w:tblGrid>
        <w:gridCol w:w="395"/>
        <w:gridCol w:w="308"/>
        <w:gridCol w:w="283"/>
        <w:gridCol w:w="3129"/>
        <w:gridCol w:w="1148"/>
        <w:gridCol w:w="1129"/>
        <w:gridCol w:w="771"/>
        <w:gridCol w:w="660"/>
        <w:gridCol w:w="660"/>
        <w:gridCol w:w="660"/>
        <w:gridCol w:w="537"/>
      </w:tblGrid>
      <w:tr w:rsidR="003363F1" w:rsidRPr="004B3DBF" w:rsidTr="00757D25">
        <w:trPr>
          <w:gridAfter w:val="1"/>
          <w:wAfter w:w="537" w:type="dxa"/>
          <w:trHeight w:val="390"/>
        </w:trPr>
        <w:tc>
          <w:tcPr>
            <w:tcW w:w="9143" w:type="dxa"/>
            <w:gridSpan w:val="10"/>
            <w:tcBorders>
              <w:top w:val="nil"/>
              <w:left w:val="nil"/>
              <w:bottom w:val="nil"/>
              <w:right w:val="nil"/>
            </w:tcBorders>
            <w:noWrap/>
            <w:vAlign w:val="bottom"/>
          </w:tcPr>
          <w:p w:rsidR="003363F1" w:rsidRDefault="003363F1" w:rsidP="00FD6C99">
            <w:pPr>
              <w:widowControl/>
              <w:jc w:val="center"/>
              <w:rPr>
                <w:rFonts w:ascii="宋体" w:eastAsia="宋体" w:hAnsi="宋体"/>
                <w:color w:val="000000"/>
                <w:kern w:val="0"/>
                <w:sz w:val="30"/>
                <w:szCs w:val="30"/>
              </w:rPr>
            </w:pPr>
          </w:p>
          <w:p w:rsidR="003363F1" w:rsidRPr="004B3DBF" w:rsidRDefault="003363F1" w:rsidP="00FD6C99">
            <w:pPr>
              <w:widowControl/>
              <w:jc w:val="center"/>
              <w:rPr>
                <w:rFonts w:ascii="宋体" w:eastAsia="宋体" w:hAnsi="宋体"/>
                <w:color w:val="000000"/>
                <w:kern w:val="0"/>
                <w:sz w:val="30"/>
                <w:szCs w:val="30"/>
              </w:rPr>
            </w:pPr>
            <w:r w:rsidRPr="004B3DBF">
              <w:rPr>
                <w:rFonts w:ascii="宋体" w:eastAsia="宋体" w:hAnsi="宋体" w:hint="eastAsia"/>
                <w:color w:val="000000"/>
                <w:kern w:val="0"/>
                <w:sz w:val="30"/>
                <w:szCs w:val="30"/>
              </w:rPr>
              <w:t>支出决算表</w:t>
            </w:r>
          </w:p>
        </w:tc>
      </w:tr>
      <w:tr w:rsidR="003363F1" w:rsidRPr="004B3DBF" w:rsidTr="00757D25">
        <w:trPr>
          <w:gridAfter w:val="1"/>
          <w:wAfter w:w="537" w:type="dxa"/>
          <w:trHeight w:val="255"/>
        </w:trPr>
        <w:tc>
          <w:tcPr>
            <w:tcW w:w="395" w:type="dxa"/>
            <w:tcBorders>
              <w:top w:val="nil"/>
              <w:left w:val="nil"/>
              <w:bottom w:val="nil"/>
              <w:right w:val="nil"/>
            </w:tcBorders>
            <w:noWrap/>
            <w:vAlign w:val="bottom"/>
          </w:tcPr>
          <w:p w:rsidR="003363F1" w:rsidRPr="004B3DBF" w:rsidRDefault="003363F1" w:rsidP="00FD6C99">
            <w:pPr>
              <w:widowControl/>
              <w:jc w:val="left"/>
              <w:rPr>
                <w:rFonts w:ascii="Arial" w:eastAsia="宋体" w:hAnsi="Arial"/>
                <w:color w:val="000000"/>
                <w:kern w:val="0"/>
                <w:sz w:val="20"/>
                <w:szCs w:val="20"/>
              </w:rPr>
            </w:pPr>
          </w:p>
        </w:tc>
        <w:tc>
          <w:tcPr>
            <w:tcW w:w="308" w:type="dxa"/>
            <w:tcBorders>
              <w:top w:val="nil"/>
              <w:left w:val="nil"/>
              <w:bottom w:val="nil"/>
              <w:right w:val="nil"/>
            </w:tcBorders>
            <w:noWrap/>
            <w:vAlign w:val="bottom"/>
          </w:tcPr>
          <w:p w:rsidR="003363F1" w:rsidRPr="004B3DBF" w:rsidRDefault="003363F1" w:rsidP="00FD6C99">
            <w:pPr>
              <w:widowControl/>
              <w:jc w:val="left"/>
              <w:rPr>
                <w:rFonts w:ascii="Arial" w:eastAsia="宋体" w:hAnsi="Arial"/>
                <w:color w:val="000000"/>
                <w:kern w:val="0"/>
                <w:sz w:val="20"/>
                <w:szCs w:val="20"/>
              </w:rPr>
            </w:pPr>
          </w:p>
        </w:tc>
        <w:tc>
          <w:tcPr>
            <w:tcW w:w="283" w:type="dxa"/>
            <w:tcBorders>
              <w:top w:val="nil"/>
              <w:left w:val="nil"/>
              <w:bottom w:val="nil"/>
              <w:right w:val="nil"/>
            </w:tcBorders>
            <w:noWrap/>
            <w:vAlign w:val="bottom"/>
          </w:tcPr>
          <w:p w:rsidR="003363F1" w:rsidRPr="004B3DBF" w:rsidRDefault="003363F1" w:rsidP="00FD6C99">
            <w:pPr>
              <w:widowControl/>
              <w:jc w:val="left"/>
              <w:rPr>
                <w:rFonts w:ascii="Arial" w:eastAsia="宋体" w:hAnsi="Arial"/>
                <w:color w:val="000000"/>
                <w:kern w:val="0"/>
                <w:sz w:val="20"/>
                <w:szCs w:val="20"/>
              </w:rPr>
            </w:pPr>
          </w:p>
        </w:tc>
        <w:tc>
          <w:tcPr>
            <w:tcW w:w="3129" w:type="dxa"/>
            <w:tcBorders>
              <w:top w:val="nil"/>
              <w:left w:val="nil"/>
              <w:bottom w:val="nil"/>
              <w:right w:val="nil"/>
            </w:tcBorders>
            <w:noWrap/>
            <w:vAlign w:val="bottom"/>
          </w:tcPr>
          <w:p w:rsidR="003363F1" w:rsidRPr="004B3DBF" w:rsidRDefault="003363F1" w:rsidP="00FD6C99">
            <w:pPr>
              <w:widowControl/>
              <w:jc w:val="left"/>
              <w:rPr>
                <w:rFonts w:ascii="Arial" w:eastAsia="宋体" w:hAnsi="Arial"/>
                <w:color w:val="000000"/>
                <w:kern w:val="0"/>
                <w:sz w:val="20"/>
                <w:szCs w:val="20"/>
              </w:rPr>
            </w:pPr>
          </w:p>
        </w:tc>
        <w:tc>
          <w:tcPr>
            <w:tcW w:w="1148" w:type="dxa"/>
            <w:tcBorders>
              <w:top w:val="nil"/>
              <w:left w:val="nil"/>
              <w:bottom w:val="nil"/>
              <w:right w:val="nil"/>
            </w:tcBorders>
            <w:noWrap/>
            <w:vAlign w:val="bottom"/>
          </w:tcPr>
          <w:p w:rsidR="003363F1" w:rsidRPr="004B3DBF" w:rsidRDefault="003363F1" w:rsidP="00FD6C99">
            <w:pPr>
              <w:widowControl/>
              <w:jc w:val="left"/>
              <w:rPr>
                <w:rFonts w:ascii="Arial" w:eastAsia="宋体" w:hAnsi="Arial"/>
                <w:color w:val="000000"/>
                <w:kern w:val="0"/>
                <w:sz w:val="20"/>
                <w:szCs w:val="20"/>
              </w:rPr>
            </w:pPr>
          </w:p>
        </w:tc>
        <w:tc>
          <w:tcPr>
            <w:tcW w:w="1129" w:type="dxa"/>
            <w:tcBorders>
              <w:top w:val="nil"/>
              <w:left w:val="nil"/>
              <w:bottom w:val="nil"/>
              <w:right w:val="nil"/>
            </w:tcBorders>
            <w:noWrap/>
            <w:vAlign w:val="bottom"/>
          </w:tcPr>
          <w:p w:rsidR="003363F1" w:rsidRPr="004B3DBF" w:rsidRDefault="003363F1" w:rsidP="00FD6C99">
            <w:pPr>
              <w:widowControl/>
              <w:jc w:val="left"/>
              <w:rPr>
                <w:rFonts w:ascii="Arial" w:eastAsia="宋体" w:hAnsi="Arial"/>
                <w:color w:val="000000"/>
                <w:kern w:val="0"/>
                <w:sz w:val="20"/>
                <w:szCs w:val="20"/>
              </w:rPr>
            </w:pPr>
          </w:p>
        </w:tc>
        <w:tc>
          <w:tcPr>
            <w:tcW w:w="2751" w:type="dxa"/>
            <w:gridSpan w:val="4"/>
            <w:tcBorders>
              <w:top w:val="nil"/>
              <w:left w:val="nil"/>
              <w:bottom w:val="nil"/>
              <w:right w:val="nil"/>
            </w:tcBorders>
            <w:noWrap/>
            <w:vAlign w:val="bottom"/>
          </w:tcPr>
          <w:p w:rsidR="003363F1" w:rsidRPr="004B3DBF" w:rsidRDefault="003363F1" w:rsidP="00FD6C99">
            <w:pPr>
              <w:widowControl/>
              <w:jc w:val="center"/>
              <w:rPr>
                <w:rFonts w:ascii="宋体" w:eastAsia="宋体" w:hAnsi="宋体"/>
                <w:color w:val="000000"/>
                <w:kern w:val="0"/>
                <w:sz w:val="20"/>
                <w:szCs w:val="20"/>
              </w:rPr>
            </w:pPr>
            <w:r w:rsidRPr="004B3DBF">
              <w:rPr>
                <w:rFonts w:ascii="宋体" w:eastAsia="宋体" w:hAnsi="宋体" w:hint="eastAsia"/>
                <w:color w:val="000000"/>
                <w:kern w:val="0"/>
                <w:sz w:val="20"/>
                <w:szCs w:val="20"/>
              </w:rPr>
              <w:t>公开</w:t>
            </w:r>
            <w:r w:rsidRPr="004B3DBF">
              <w:rPr>
                <w:rFonts w:ascii="宋体" w:eastAsia="宋体" w:hAnsi="宋体"/>
                <w:color w:val="000000"/>
                <w:kern w:val="0"/>
                <w:sz w:val="20"/>
                <w:szCs w:val="20"/>
              </w:rPr>
              <w:t>03</w:t>
            </w:r>
            <w:r w:rsidRPr="004B3DBF">
              <w:rPr>
                <w:rFonts w:ascii="宋体" w:eastAsia="宋体" w:hAnsi="宋体" w:hint="eastAsia"/>
                <w:color w:val="000000"/>
                <w:kern w:val="0"/>
                <w:sz w:val="20"/>
                <w:szCs w:val="20"/>
              </w:rPr>
              <w:t>表</w:t>
            </w:r>
          </w:p>
        </w:tc>
      </w:tr>
      <w:tr w:rsidR="003363F1" w:rsidRPr="004B3DBF" w:rsidTr="00757D25">
        <w:trPr>
          <w:gridAfter w:val="1"/>
          <w:wAfter w:w="537" w:type="dxa"/>
          <w:trHeight w:val="255"/>
        </w:trPr>
        <w:tc>
          <w:tcPr>
            <w:tcW w:w="5263" w:type="dxa"/>
            <w:gridSpan w:val="5"/>
            <w:tcBorders>
              <w:top w:val="nil"/>
              <w:left w:val="nil"/>
              <w:bottom w:val="nil"/>
              <w:right w:val="nil"/>
            </w:tcBorders>
            <w:noWrap/>
            <w:vAlign w:val="bottom"/>
          </w:tcPr>
          <w:p w:rsidR="003363F1" w:rsidRPr="004B3DBF" w:rsidRDefault="003363F1" w:rsidP="00FD6C99">
            <w:pPr>
              <w:widowControl/>
              <w:jc w:val="left"/>
              <w:rPr>
                <w:rFonts w:ascii="宋体" w:eastAsia="宋体" w:hAnsi="宋体"/>
                <w:color w:val="000000"/>
                <w:kern w:val="0"/>
                <w:sz w:val="20"/>
                <w:szCs w:val="20"/>
              </w:rPr>
            </w:pPr>
            <w:r w:rsidRPr="004B3DBF">
              <w:rPr>
                <w:rFonts w:ascii="宋体" w:eastAsia="宋体" w:hAnsi="宋体" w:hint="eastAsia"/>
                <w:color w:val="000000"/>
                <w:kern w:val="0"/>
                <w:sz w:val="20"/>
                <w:szCs w:val="20"/>
              </w:rPr>
              <w:t>部门：廊坊市广阳区南尖塔镇人民政府</w:t>
            </w:r>
          </w:p>
        </w:tc>
        <w:tc>
          <w:tcPr>
            <w:tcW w:w="1129" w:type="dxa"/>
            <w:tcBorders>
              <w:top w:val="nil"/>
              <w:left w:val="nil"/>
              <w:bottom w:val="nil"/>
              <w:right w:val="nil"/>
            </w:tcBorders>
            <w:noWrap/>
            <w:vAlign w:val="bottom"/>
          </w:tcPr>
          <w:p w:rsidR="003363F1" w:rsidRPr="004B3DBF" w:rsidRDefault="003363F1" w:rsidP="00FD6C99">
            <w:pPr>
              <w:widowControl/>
              <w:jc w:val="left"/>
              <w:rPr>
                <w:rFonts w:ascii="Arial" w:eastAsia="宋体" w:hAnsi="Arial"/>
                <w:color w:val="000000"/>
                <w:kern w:val="0"/>
                <w:sz w:val="20"/>
                <w:szCs w:val="20"/>
              </w:rPr>
            </w:pPr>
          </w:p>
        </w:tc>
        <w:tc>
          <w:tcPr>
            <w:tcW w:w="2751" w:type="dxa"/>
            <w:gridSpan w:val="4"/>
            <w:tcBorders>
              <w:top w:val="nil"/>
              <w:left w:val="nil"/>
              <w:bottom w:val="single" w:sz="4" w:space="0" w:color="000000"/>
              <w:right w:val="nil"/>
            </w:tcBorders>
            <w:noWrap/>
            <w:vAlign w:val="bottom"/>
          </w:tcPr>
          <w:p w:rsidR="003363F1" w:rsidRPr="004B3DBF" w:rsidRDefault="003363F1" w:rsidP="00FD6C99">
            <w:pPr>
              <w:widowControl/>
              <w:jc w:val="center"/>
              <w:rPr>
                <w:rFonts w:ascii="宋体" w:eastAsia="宋体" w:hAnsi="宋体"/>
                <w:color w:val="000000"/>
                <w:kern w:val="0"/>
                <w:sz w:val="20"/>
                <w:szCs w:val="20"/>
              </w:rPr>
            </w:pPr>
            <w:r w:rsidRPr="004B3DBF">
              <w:rPr>
                <w:rFonts w:ascii="宋体" w:eastAsia="宋体" w:hAnsi="宋体" w:hint="eastAsia"/>
                <w:color w:val="000000"/>
                <w:kern w:val="0"/>
                <w:sz w:val="20"/>
                <w:szCs w:val="20"/>
              </w:rPr>
              <w:t>金额单位：万元</w:t>
            </w:r>
          </w:p>
        </w:tc>
      </w:tr>
      <w:tr w:rsidR="003363F1" w:rsidRPr="004B3DBF" w:rsidTr="006E29E4">
        <w:trPr>
          <w:gridAfter w:val="1"/>
          <w:wAfter w:w="537" w:type="dxa"/>
          <w:trHeight w:val="308"/>
        </w:trPr>
        <w:tc>
          <w:tcPr>
            <w:tcW w:w="411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项目</w:t>
            </w:r>
          </w:p>
        </w:tc>
        <w:tc>
          <w:tcPr>
            <w:tcW w:w="1148" w:type="dxa"/>
            <w:vMerge w:val="restart"/>
            <w:tcBorders>
              <w:top w:val="single" w:sz="4" w:space="0" w:color="000000"/>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本年支出合计</w:t>
            </w:r>
          </w:p>
        </w:tc>
        <w:tc>
          <w:tcPr>
            <w:tcW w:w="1129" w:type="dxa"/>
            <w:vMerge w:val="restart"/>
            <w:tcBorders>
              <w:top w:val="single" w:sz="4" w:space="0" w:color="000000"/>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基本支出</w:t>
            </w:r>
          </w:p>
        </w:tc>
        <w:tc>
          <w:tcPr>
            <w:tcW w:w="771" w:type="dxa"/>
            <w:vMerge w:val="restart"/>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项目支出</w:t>
            </w:r>
          </w:p>
        </w:tc>
        <w:tc>
          <w:tcPr>
            <w:tcW w:w="660" w:type="dxa"/>
            <w:vMerge w:val="restart"/>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上缴上级支出</w:t>
            </w:r>
          </w:p>
        </w:tc>
        <w:tc>
          <w:tcPr>
            <w:tcW w:w="660" w:type="dxa"/>
            <w:vMerge w:val="restart"/>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经营支出</w:t>
            </w:r>
          </w:p>
        </w:tc>
        <w:tc>
          <w:tcPr>
            <w:tcW w:w="660" w:type="dxa"/>
            <w:vMerge w:val="restart"/>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对附属单位补助支出</w:t>
            </w:r>
          </w:p>
        </w:tc>
      </w:tr>
      <w:tr w:rsidR="003363F1" w:rsidRPr="004B3DBF" w:rsidTr="006E29E4">
        <w:trPr>
          <w:gridAfter w:val="1"/>
          <w:wAfter w:w="537" w:type="dxa"/>
          <w:trHeight w:val="312"/>
        </w:trPr>
        <w:tc>
          <w:tcPr>
            <w:tcW w:w="986" w:type="dxa"/>
            <w:gridSpan w:val="3"/>
            <w:vMerge w:val="restart"/>
            <w:tcBorders>
              <w:top w:val="nil"/>
              <w:left w:val="single" w:sz="4" w:space="0" w:color="000000"/>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功能分类科目编码</w:t>
            </w:r>
          </w:p>
        </w:tc>
        <w:tc>
          <w:tcPr>
            <w:tcW w:w="3129" w:type="dxa"/>
            <w:vMerge w:val="restart"/>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科目名称</w:t>
            </w:r>
          </w:p>
        </w:tc>
        <w:tc>
          <w:tcPr>
            <w:tcW w:w="1148" w:type="dxa"/>
            <w:vMerge/>
            <w:tcBorders>
              <w:top w:val="single" w:sz="4" w:space="0" w:color="000000"/>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1129" w:type="dxa"/>
            <w:vMerge/>
            <w:tcBorders>
              <w:top w:val="single" w:sz="4" w:space="0" w:color="000000"/>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771"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660"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660"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660"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r>
      <w:tr w:rsidR="003363F1" w:rsidRPr="004B3DBF" w:rsidTr="006E29E4">
        <w:trPr>
          <w:gridAfter w:val="1"/>
          <w:wAfter w:w="537" w:type="dxa"/>
          <w:trHeight w:val="312"/>
        </w:trPr>
        <w:tc>
          <w:tcPr>
            <w:tcW w:w="986" w:type="dxa"/>
            <w:gridSpan w:val="3"/>
            <w:vMerge/>
            <w:tcBorders>
              <w:top w:val="nil"/>
              <w:left w:val="single" w:sz="4" w:space="0" w:color="000000"/>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3129"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1148" w:type="dxa"/>
            <w:vMerge/>
            <w:tcBorders>
              <w:top w:val="single" w:sz="4" w:space="0" w:color="000000"/>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1129" w:type="dxa"/>
            <w:vMerge/>
            <w:tcBorders>
              <w:top w:val="single" w:sz="4" w:space="0" w:color="000000"/>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771"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660"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660"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660"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r>
      <w:tr w:rsidR="003363F1" w:rsidRPr="004B3DBF" w:rsidTr="006E29E4">
        <w:trPr>
          <w:gridAfter w:val="1"/>
          <w:wAfter w:w="537" w:type="dxa"/>
          <w:trHeight w:val="312"/>
        </w:trPr>
        <w:tc>
          <w:tcPr>
            <w:tcW w:w="986" w:type="dxa"/>
            <w:gridSpan w:val="3"/>
            <w:vMerge/>
            <w:tcBorders>
              <w:top w:val="nil"/>
              <w:left w:val="single" w:sz="4" w:space="0" w:color="000000"/>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3129"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1148" w:type="dxa"/>
            <w:vMerge/>
            <w:tcBorders>
              <w:top w:val="single" w:sz="4" w:space="0" w:color="000000"/>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1129" w:type="dxa"/>
            <w:vMerge/>
            <w:tcBorders>
              <w:top w:val="single" w:sz="4" w:space="0" w:color="000000"/>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771"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660"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660"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c>
          <w:tcPr>
            <w:tcW w:w="660" w:type="dxa"/>
            <w:vMerge/>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left"/>
              <w:rPr>
                <w:rFonts w:ascii="宋体" w:eastAsia="宋体" w:hAnsi="宋体"/>
                <w:color w:val="000000"/>
                <w:kern w:val="0"/>
                <w:sz w:val="22"/>
              </w:rPr>
            </w:pPr>
          </w:p>
        </w:tc>
      </w:tr>
      <w:tr w:rsidR="003363F1" w:rsidRPr="004B3DBF" w:rsidTr="006E29E4">
        <w:trPr>
          <w:gridAfter w:val="1"/>
          <w:wAfter w:w="537" w:type="dxa"/>
          <w:trHeight w:val="308"/>
        </w:trPr>
        <w:tc>
          <w:tcPr>
            <w:tcW w:w="4115" w:type="dxa"/>
            <w:gridSpan w:val="4"/>
            <w:tcBorders>
              <w:top w:val="nil"/>
              <w:left w:val="single" w:sz="4" w:space="0" w:color="000000"/>
              <w:bottom w:val="single" w:sz="4" w:space="0" w:color="000000"/>
              <w:right w:val="single" w:sz="4" w:space="0" w:color="000000"/>
            </w:tcBorders>
            <w:shd w:val="clear" w:color="auto" w:fill="FFFFFF"/>
            <w:noWrap/>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栏次</w:t>
            </w:r>
          </w:p>
        </w:tc>
        <w:tc>
          <w:tcPr>
            <w:tcW w:w="1148" w:type="dxa"/>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color w:val="000000"/>
                <w:kern w:val="0"/>
                <w:sz w:val="22"/>
              </w:rPr>
              <w:t>1</w:t>
            </w:r>
          </w:p>
        </w:tc>
        <w:tc>
          <w:tcPr>
            <w:tcW w:w="1129" w:type="dxa"/>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color w:val="000000"/>
                <w:kern w:val="0"/>
                <w:sz w:val="22"/>
              </w:rPr>
              <w:t>2</w:t>
            </w:r>
          </w:p>
        </w:tc>
        <w:tc>
          <w:tcPr>
            <w:tcW w:w="771" w:type="dxa"/>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color w:val="000000"/>
                <w:kern w:val="0"/>
                <w:sz w:val="22"/>
              </w:rPr>
              <w:t>3</w:t>
            </w:r>
          </w:p>
        </w:tc>
        <w:tc>
          <w:tcPr>
            <w:tcW w:w="660" w:type="dxa"/>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color w:val="000000"/>
                <w:kern w:val="0"/>
                <w:sz w:val="22"/>
              </w:rPr>
              <w:t>4</w:t>
            </w:r>
          </w:p>
        </w:tc>
        <w:tc>
          <w:tcPr>
            <w:tcW w:w="660" w:type="dxa"/>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color w:val="000000"/>
                <w:kern w:val="0"/>
                <w:sz w:val="22"/>
              </w:rPr>
              <w:t>5</w:t>
            </w:r>
          </w:p>
        </w:tc>
        <w:tc>
          <w:tcPr>
            <w:tcW w:w="660" w:type="dxa"/>
            <w:tcBorders>
              <w:top w:val="nil"/>
              <w:left w:val="nil"/>
              <w:bottom w:val="single" w:sz="4" w:space="0" w:color="000000"/>
              <w:right w:val="single" w:sz="4" w:space="0" w:color="000000"/>
            </w:tcBorders>
            <w:shd w:val="clear" w:color="auto" w:fill="FFFFFF"/>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color w:val="000000"/>
                <w:kern w:val="0"/>
                <w:sz w:val="22"/>
              </w:rPr>
              <w:t>6</w:t>
            </w:r>
          </w:p>
        </w:tc>
      </w:tr>
      <w:tr w:rsidR="003363F1" w:rsidRPr="004B3DBF" w:rsidTr="006E29E4">
        <w:trPr>
          <w:gridAfter w:val="1"/>
          <w:wAfter w:w="537" w:type="dxa"/>
          <w:trHeight w:val="308"/>
        </w:trPr>
        <w:tc>
          <w:tcPr>
            <w:tcW w:w="4115" w:type="dxa"/>
            <w:gridSpan w:val="4"/>
            <w:tcBorders>
              <w:top w:val="nil"/>
              <w:left w:val="single" w:sz="4" w:space="0" w:color="000000"/>
              <w:bottom w:val="single" w:sz="4" w:space="0" w:color="000000"/>
              <w:right w:val="single" w:sz="4" w:space="0" w:color="000000"/>
            </w:tcBorders>
            <w:shd w:val="clear" w:color="auto" w:fill="FFFFFF"/>
            <w:noWrap/>
            <w:vAlign w:val="center"/>
          </w:tcPr>
          <w:p w:rsidR="003363F1" w:rsidRPr="004B3DBF" w:rsidRDefault="003363F1" w:rsidP="00FD6C99">
            <w:pPr>
              <w:widowControl/>
              <w:jc w:val="center"/>
              <w:rPr>
                <w:rFonts w:ascii="宋体" w:eastAsia="宋体" w:hAnsi="宋体"/>
                <w:color w:val="000000"/>
                <w:kern w:val="0"/>
                <w:sz w:val="22"/>
              </w:rPr>
            </w:pPr>
            <w:r w:rsidRPr="004B3DBF">
              <w:rPr>
                <w:rFonts w:ascii="宋体" w:eastAsia="宋体" w:hAnsi="宋体" w:hint="eastAsia"/>
                <w:color w:val="000000"/>
                <w:kern w:val="0"/>
                <w:sz w:val="22"/>
              </w:rPr>
              <w:t>合计</w:t>
            </w:r>
          </w:p>
        </w:tc>
        <w:tc>
          <w:tcPr>
            <w:tcW w:w="1148"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b/>
                <w:bCs/>
                <w:color w:val="000000"/>
                <w:kern w:val="0"/>
                <w:sz w:val="22"/>
              </w:rPr>
            </w:pPr>
            <w:r w:rsidRPr="004B3DBF">
              <w:rPr>
                <w:rFonts w:ascii="宋体" w:eastAsia="宋体" w:hAnsi="宋体"/>
                <w:b/>
                <w:bCs/>
                <w:color w:val="000000"/>
                <w:kern w:val="0"/>
                <w:sz w:val="22"/>
              </w:rPr>
              <w:t>5,700.46</w:t>
            </w:r>
          </w:p>
        </w:tc>
        <w:tc>
          <w:tcPr>
            <w:tcW w:w="1129"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b/>
                <w:bCs/>
                <w:color w:val="000000"/>
                <w:kern w:val="0"/>
                <w:sz w:val="22"/>
              </w:rPr>
            </w:pPr>
            <w:r w:rsidRPr="004B3DBF">
              <w:rPr>
                <w:rFonts w:ascii="宋体" w:eastAsia="宋体" w:hAnsi="宋体"/>
                <w:b/>
                <w:bCs/>
                <w:color w:val="000000"/>
                <w:kern w:val="0"/>
                <w:sz w:val="22"/>
              </w:rPr>
              <w:t>5,627.27</w:t>
            </w:r>
          </w:p>
        </w:tc>
        <w:tc>
          <w:tcPr>
            <w:tcW w:w="771"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b/>
                <w:bCs/>
                <w:color w:val="000000"/>
                <w:kern w:val="0"/>
                <w:sz w:val="22"/>
              </w:rPr>
            </w:pPr>
            <w:r w:rsidRPr="004B3DBF">
              <w:rPr>
                <w:rFonts w:ascii="宋体" w:eastAsia="宋体" w:hAnsi="宋体"/>
                <w:b/>
                <w:bCs/>
                <w:color w:val="000000"/>
                <w:kern w:val="0"/>
                <w:sz w:val="22"/>
              </w:rPr>
              <w:t>73.19</w:t>
            </w: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b/>
                <w:bCs/>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b/>
                <w:bCs/>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b/>
                <w:bCs/>
                <w:color w:val="000000"/>
                <w:kern w:val="0"/>
                <w:sz w:val="22"/>
              </w:rPr>
            </w:pPr>
          </w:p>
        </w:tc>
      </w:tr>
      <w:tr w:rsidR="003363F1" w:rsidRPr="004B3DBF" w:rsidTr="006E29E4">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shd w:val="clear" w:color="auto" w:fill="FFFFFF"/>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201</w:t>
            </w:r>
          </w:p>
        </w:tc>
        <w:tc>
          <w:tcPr>
            <w:tcW w:w="3129"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一般公共服务支出</w:t>
            </w:r>
          </w:p>
        </w:tc>
        <w:tc>
          <w:tcPr>
            <w:tcW w:w="1148"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2,129.70</w:t>
            </w:r>
          </w:p>
        </w:tc>
        <w:tc>
          <w:tcPr>
            <w:tcW w:w="1129"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2,129.70</w:t>
            </w:r>
          </w:p>
        </w:tc>
        <w:tc>
          <w:tcPr>
            <w:tcW w:w="771"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6E29E4">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shd w:val="clear" w:color="auto" w:fill="FFFFFF"/>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20103</w:t>
            </w:r>
          </w:p>
        </w:tc>
        <w:tc>
          <w:tcPr>
            <w:tcW w:w="3129"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政府办公厅（室）及相关机构事务</w:t>
            </w:r>
          </w:p>
        </w:tc>
        <w:tc>
          <w:tcPr>
            <w:tcW w:w="1148"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2,085.22</w:t>
            </w:r>
          </w:p>
        </w:tc>
        <w:tc>
          <w:tcPr>
            <w:tcW w:w="1129"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2,085.22</w:t>
            </w:r>
          </w:p>
        </w:tc>
        <w:tc>
          <w:tcPr>
            <w:tcW w:w="771"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6E29E4">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shd w:val="clear" w:color="auto" w:fill="FFFFFF"/>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2010301</w:t>
            </w:r>
          </w:p>
        </w:tc>
        <w:tc>
          <w:tcPr>
            <w:tcW w:w="3129"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 xml:space="preserve">  </w:t>
            </w:r>
            <w:r w:rsidRPr="004B3DBF">
              <w:rPr>
                <w:rFonts w:ascii="宋体" w:eastAsia="宋体" w:hAnsi="宋体" w:hint="eastAsia"/>
                <w:color w:val="000000"/>
                <w:kern w:val="0"/>
                <w:sz w:val="22"/>
              </w:rPr>
              <w:t>行政运行</w:t>
            </w:r>
          </w:p>
        </w:tc>
        <w:tc>
          <w:tcPr>
            <w:tcW w:w="1148"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2,085.22</w:t>
            </w:r>
          </w:p>
        </w:tc>
        <w:tc>
          <w:tcPr>
            <w:tcW w:w="1129"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2,085.22</w:t>
            </w:r>
          </w:p>
        </w:tc>
        <w:tc>
          <w:tcPr>
            <w:tcW w:w="771"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6E29E4">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shd w:val="clear" w:color="auto" w:fill="FFFFFF"/>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20106</w:t>
            </w:r>
          </w:p>
        </w:tc>
        <w:tc>
          <w:tcPr>
            <w:tcW w:w="3129"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财政事务</w:t>
            </w:r>
          </w:p>
        </w:tc>
        <w:tc>
          <w:tcPr>
            <w:tcW w:w="1148"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44.48</w:t>
            </w:r>
          </w:p>
        </w:tc>
        <w:tc>
          <w:tcPr>
            <w:tcW w:w="1129"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44.48</w:t>
            </w:r>
          </w:p>
        </w:tc>
        <w:tc>
          <w:tcPr>
            <w:tcW w:w="771"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shd w:val="clear" w:color="auto" w:fill="FFFFFF"/>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2010601</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 xml:space="preserve">  </w:t>
            </w:r>
            <w:r w:rsidRPr="004B3DBF">
              <w:rPr>
                <w:rFonts w:ascii="宋体" w:eastAsia="宋体" w:hAnsi="宋体" w:hint="eastAsia"/>
                <w:color w:val="000000"/>
                <w:kern w:val="0"/>
                <w:sz w:val="22"/>
              </w:rPr>
              <w:t>行政运行</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44.48</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44.48</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205</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教育支出</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3,306.90</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3,306.90</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20501</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教育管理事务</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2,115.21</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2,115.21</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2050101</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 xml:space="preserve">  </w:t>
            </w:r>
            <w:r w:rsidRPr="004B3DBF">
              <w:rPr>
                <w:rFonts w:ascii="宋体" w:eastAsia="宋体" w:hAnsi="宋体" w:hint="eastAsia"/>
                <w:color w:val="000000"/>
                <w:kern w:val="0"/>
                <w:sz w:val="22"/>
              </w:rPr>
              <w:t>行政运行</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2,115.21</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2,115.21</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20502</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普通教育</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1,191.69</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1,191.69</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2050202</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 xml:space="preserve">  </w:t>
            </w:r>
            <w:r w:rsidRPr="004B3DBF">
              <w:rPr>
                <w:rFonts w:ascii="宋体" w:eastAsia="宋体" w:hAnsi="宋体" w:hint="eastAsia"/>
                <w:color w:val="000000"/>
                <w:kern w:val="0"/>
                <w:sz w:val="22"/>
              </w:rPr>
              <w:t>小学教育</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703.99</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703.99</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2050203</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 xml:space="preserve">  </w:t>
            </w:r>
            <w:r w:rsidRPr="004B3DBF">
              <w:rPr>
                <w:rFonts w:ascii="宋体" w:eastAsia="宋体" w:hAnsi="宋体" w:hint="eastAsia"/>
                <w:color w:val="000000"/>
                <w:kern w:val="0"/>
                <w:sz w:val="22"/>
              </w:rPr>
              <w:t>初中教育</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487.70</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487.70</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208</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社会保障和就业支出</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73.19</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73.19</w:t>
            </w: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20802</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民政管理事务</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73.19</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73.19</w:t>
            </w: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2080208</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 xml:space="preserve">  </w:t>
            </w:r>
            <w:r w:rsidRPr="004B3DBF">
              <w:rPr>
                <w:rFonts w:ascii="宋体" w:eastAsia="宋体" w:hAnsi="宋体" w:hint="eastAsia"/>
                <w:color w:val="000000"/>
                <w:kern w:val="0"/>
                <w:sz w:val="22"/>
              </w:rPr>
              <w:t>基层政权和社区建设</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73.19</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73.19</w:t>
            </w: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210</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卫生健康支出</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100.23</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100.23</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21001</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卫生健康管理事务</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100.23</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100.23</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2100101</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 xml:space="preserve">  </w:t>
            </w:r>
            <w:r w:rsidRPr="004B3DBF">
              <w:rPr>
                <w:rFonts w:ascii="宋体" w:eastAsia="宋体" w:hAnsi="宋体" w:hint="eastAsia"/>
                <w:color w:val="000000"/>
                <w:kern w:val="0"/>
                <w:sz w:val="22"/>
              </w:rPr>
              <w:t>行政运行</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100.23</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100.23</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213</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农林水支出</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90.45</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90.45</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21301</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农业</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90.45</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90.45</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86" w:type="dxa"/>
            <w:gridSpan w:val="3"/>
            <w:tcBorders>
              <w:top w:val="nil"/>
              <w:left w:val="single" w:sz="4" w:space="0" w:color="000000"/>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2130101</w:t>
            </w:r>
          </w:p>
        </w:tc>
        <w:tc>
          <w:tcPr>
            <w:tcW w:w="3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color w:val="000000"/>
                <w:kern w:val="0"/>
                <w:sz w:val="22"/>
              </w:rPr>
              <w:t xml:space="preserve">  </w:t>
            </w:r>
            <w:r w:rsidRPr="004B3DBF">
              <w:rPr>
                <w:rFonts w:ascii="宋体" w:eastAsia="宋体" w:hAnsi="宋体" w:hint="eastAsia"/>
                <w:color w:val="000000"/>
                <w:kern w:val="0"/>
                <w:sz w:val="22"/>
              </w:rPr>
              <w:t>行政运行</w:t>
            </w:r>
          </w:p>
        </w:tc>
        <w:tc>
          <w:tcPr>
            <w:tcW w:w="1148"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90.45</w:t>
            </w:r>
          </w:p>
        </w:tc>
        <w:tc>
          <w:tcPr>
            <w:tcW w:w="1129"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r w:rsidRPr="004B3DBF">
              <w:rPr>
                <w:rFonts w:ascii="宋体" w:eastAsia="宋体" w:hAnsi="宋体"/>
                <w:color w:val="000000"/>
                <w:kern w:val="0"/>
                <w:sz w:val="22"/>
              </w:rPr>
              <w:t>90.45</w:t>
            </w:r>
          </w:p>
        </w:tc>
        <w:tc>
          <w:tcPr>
            <w:tcW w:w="771"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c>
          <w:tcPr>
            <w:tcW w:w="660" w:type="dxa"/>
            <w:tcBorders>
              <w:top w:val="nil"/>
              <w:left w:val="nil"/>
              <w:bottom w:val="single" w:sz="4" w:space="0" w:color="000000"/>
              <w:right w:val="single" w:sz="4" w:space="0" w:color="000000"/>
            </w:tcBorders>
            <w:noWrap/>
            <w:vAlign w:val="center"/>
          </w:tcPr>
          <w:p w:rsidR="003363F1" w:rsidRPr="004B3DBF" w:rsidRDefault="003363F1" w:rsidP="00FD6C99">
            <w:pPr>
              <w:widowControl/>
              <w:jc w:val="right"/>
              <w:rPr>
                <w:rFonts w:ascii="宋体" w:eastAsia="宋体" w:hAnsi="宋体"/>
                <w:color w:val="000000"/>
                <w:kern w:val="0"/>
                <w:sz w:val="22"/>
              </w:rPr>
            </w:pPr>
          </w:p>
        </w:tc>
      </w:tr>
      <w:tr w:rsidR="003363F1" w:rsidRPr="004B3DBF" w:rsidTr="00757D25">
        <w:trPr>
          <w:gridAfter w:val="1"/>
          <w:wAfter w:w="537" w:type="dxa"/>
          <w:trHeight w:val="308"/>
        </w:trPr>
        <w:tc>
          <w:tcPr>
            <w:tcW w:w="9143" w:type="dxa"/>
            <w:gridSpan w:val="10"/>
            <w:tcBorders>
              <w:top w:val="nil"/>
              <w:left w:val="nil"/>
              <w:bottom w:val="nil"/>
              <w:right w:val="nil"/>
            </w:tcBorders>
            <w:noWrap/>
            <w:vAlign w:val="center"/>
          </w:tcPr>
          <w:p w:rsidR="003363F1" w:rsidRPr="004B3DBF" w:rsidRDefault="003363F1" w:rsidP="00FD6C99">
            <w:pPr>
              <w:widowControl/>
              <w:jc w:val="left"/>
              <w:rPr>
                <w:rFonts w:ascii="宋体" w:eastAsia="宋体" w:hAnsi="宋体"/>
                <w:color w:val="000000"/>
                <w:kern w:val="0"/>
                <w:sz w:val="22"/>
              </w:rPr>
            </w:pPr>
            <w:r w:rsidRPr="004B3DBF">
              <w:rPr>
                <w:rFonts w:ascii="宋体" w:eastAsia="宋体" w:hAnsi="宋体" w:hint="eastAsia"/>
                <w:color w:val="000000"/>
                <w:kern w:val="0"/>
                <w:sz w:val="22"/>
              </w:rPr>
              <w:t>注：本表反映部门本年度各项支出情况。</w:t>
            </w:r>
          </w:p>
        </w:tc>
      </w:tr>
      <w:tr w:rsidR="003363F1" w:rsidTr="00757D25">
        <w:tblPrEx>
          <w:jc w:val="center"/>
          <w:tblCellMar>
            <w:left w:w="0" w:type="dxa"/>
            <w:right w:w="0" w:type="dxa"/>
          </w:tblCellMar>
          <w:tblLook w:val="0000"/>
        </w:tblPrEx>
        <w:trPr>
          <w:trHeight w:val="612"/>
          <w:jc w:val="center"/>
        </w:trPr>
        <w:tc>
          <w:tcPr>
            <w:tcW w:w="9680" w:type="dxa"/>
            <w:gridSpan w:val="11"/>
            <w:tcBorders>
              <w:top w:val="nil"/>
              <w:left w:val="nil"/>
              <w:bottom w:val="nil"/>
              <w:right w:val="nil"/>
            </w:tcBorders>
            <w:noWrap/>
            <w:tcMar>
              <w:top w:w="15" w:type="dxa"/>
              <w:left w:w="15" w:type="dxa"/>
              <w:right w:w="15" w:type="dxa"/>
            </w:tcMar>
            <w:vAlign w:val="center"/>
          </w:tcPr>
          <w:p w:rsidR="003363F1" w:rsidRDefault="003363F1" w:rsidP="00757D25">
            <w:pPr>
              <w:widowControl/>
              <w:textAlignment w:val="center"/>
              <w:rPr>
                <w:rFonts w:ascii="黑体" w:eastAsia="黑体" w:cs="黑体"/>
                <w:color w:val="000000"/>
                <w:sz w:val="32"/>
                <w:szCs w:val="32"/>
              </w:rPr>
            </w:pPr>
          </w:p>
        </w:tc>
      </w:tr>
    </w:tbl>
    <w:p w:rsidR="003363F1" w:rsidRDefault="003363F1">
      <w:pPr>
        <w:rPr>
          <w:color w:val="000000"/>
        </w:rPr>
      </w:pPr>
    </w:p>
    <w:p w:rsidR="003363F1" w:rsidRDefault="003363F1">
      <w:pPr>
        <w:rPr>
          <w:color w:val="000000"/>
        </w:rPr>
      </w:pPr>
    </w:p>
    <w:p w:rsidR="003363F1" w:rsidRDefault="003363F1">
      <w:pPr>
        <w:rPr>
          <w:color w:val="000000"/>
        </w:rPr>
      </w:pPr>
    </w:p>
    <w:tbl>
      <w:tblPr>
        <w:tblW w:w="0" w:type="auto"/>
        <w:tblInd w:w="93" w:type="dxa"/>
        <w:tblLayout w:type="fixed"/>
        <w:tblLook w:val="00A0"/>
      </w:tblPr>
      <w:tblGrid>
        <w:gridCol w:w="1971"/>
        <w:gridCol w:w="437"/>
        <w:gridCol w:w="1096"/>
        <w:gridCol w:w="2268"/>
        <w:gridCol w:w="436"/>
        <w:gridCol w:w="1096"/>
        <w:gridCol w:w="1096"/>
        <w:gridCol w:w="776"/>
      </w:tblGrid>
      <w:tr w:rsidR="003363F1" w:rsidRPr="00D77B1D" w:rsidTr="00D77B1D">
        <w:trPr>
          <w:trHeight w:val="315"/>
        </w:trPr>
        <w:tc>
          <w:tcPr>
            <w:tcW w:w="9176" w:type="dxa"/>
            <w:gridSpan w:val="8"/>
            <w:tcBorders>
              <w:top w:val="nil"/>
              <w:left w:val="nil"/>
              <w:bottom w:val="nil"/>
              <w:right w:val="nil"/>
            </w:tcBorders>
            <w:noWrap/>
            <w:vAlign w:val="bottom"/>
          </w:tcPr>
          <w:p w:rsidR="003363F1" w:rsidRPr="00D77B1D" w:rsidRDefault="003363F1" w:rsidP="00D77B1D">
            <w:pPr>
              <w:widowControl/>
              <w:jc w:val="center"/>
              <w:rPr>
                <w:rFonts w:ascii="宋体" w:eastAsia="宋体" w:hAnsi="宋体"/>
                <w:color w:val="000000"/>
                <w:kern w:val="0"/>
                <w:sz w:val="24"/>
                <w:szCs w:val="24"/>
              </w:rPr>
            </w:pPr>
            <w:r w:rsidRPr="00D77B1D">
              <w:rPr>
                <w:rFonts w:ascii="宋体" w:eastAsia="宋体" w:hAnsi="宋体" w:hint="eastAsia"/>
                <w:color w:val="000000"/>
                <w:kern w:val="0"/>
                <w:sz w:val="24"/>
                <w:szCs w:val="24"/>
              </w:rPr>
              <w:t>财政拨款收入支出决算总表</w:t>
            </w:r>
          </w:p>
        </w:tc>
      </w:tr>
      <w:tr w:rsidR="003363F1" w:rsidRPr="00D77B1D" w:rsidTr="00D77B1D">
        <w:trPr>
          <w:trHeight w:val="255"/>
        </w:trPr>
        <w:tc>
          <w:tcPr>
            <w:tcW w:w="9176" w:type="dxa"/>
            <w:gridSpan w:val="8"/>
            <w:tcBorders>
              <w:top w:val="nil"/>
              <w:left w:val="nil"/>
              <w:bottom w:val="nil"/>
              <w:right w:val="nil"/>
            </w:tcBorders>
            <w:noWrap/>
            <w:vAlign w:val="bottom"/>
          </w:tcPr>
          <w:p w:rsidR="003363F1" w:rsidRPr="00D77B1D" w:rsidRDefault="003363F1" w:rsidP="00D77B1D">
            <w:pPr>
              <w:widowControl/>
              <w:jc w:val="right"/>
              <w:rPr>
                <w:rFonts w:ascii="宋体" w:eastAsia="宋体" w:hAnsi="宋体"/>
                <w:color w:val="000000"/>
                <w:kern w:val="0"/>
                <w:sz w:val="20"/>
                <w:szCs w:val="20"/>
              </w:rPr>
            </w:pPr>
            <w:r w:rsidRPr="00D77B1D">
              <w:rPr>
                <w:rFonts w:ascii="宋体" w:eastAsia="宋体" w:hAnsi="宋体" w:hint="eastAsia"/>
                <w:color w:val="000000"/>
                <w:kern w:val="0"/>
                <w:sz w:val="20"/>
                <w:szCs w:val="20"/>
              </w:rPr>
              <w:t>公开</w:t>
            </w:r>
            <w:r w:rsidRPr="00D77B1D">
              <w:rPr>
                <w:rFonts w:ascii="宋体" w:eastAsia="宋体" w:hAnsi="宋体"/>
                <w:color w:val="000000"/>
                <w:kern w:val="0"/>
                <w:sz w:val="20"/>
                <w:szCs w:val="20"/>
              </w:rPr>
              <w:t>04</w:t>
            </w:r>
            <w:r w:rsidRPr="00D77B1D">
              <w:rPr>
                <w:rFonts w:ascii="宋体" w:eastAsia="宋体" w:hAnsi="宋体" w:hint="eastAsia"/>
                <w:color w:val="000000"/>
                <w:kern w:val="0"/>
                <w:sz w:val="20"/>
                <w:szCs w:val="20"/>
              </w:rPr>
              <w:t>表</w:t>
            </w:r>
          </w:p>
        </w:tc>
      </w:tr>
      <w:tr w:rsidR="003363F1" w:rsidRPr="00D77B1D" w:rsidTr="00D77B1D">
        <w:trPr>
          <w:trHeight w:val="255"/>
        </w:trPr>
        <w:tc>
          <w:tcPr>
            <w:tcW w:w="6208" w:type="dxa"/>
            <w:gridSpan w:val="5"/>
            <w:tcBorders>
              <w:top w:val="nil"/>
              <w:left w:val="nil"/>
              <w:bottom w:val="single" w:sz="4" w:space="0" w:color="000000"/>
              <w:right w:val="nil"/>
            </w:tcBorders>
            <w:noWrap/>
            <w:vAlign w:val="bottom"/>
          </w:tcPr>
          <w:p w:rsidR="003363F1" w:rsidRPr="00D77B1D" w:rsidRDefault="003363F1" w:rsidP="00D77B1D">
            <w:pPr>
              <w:widowControl/>
              <w:jc w:val="left"/>
              <w:rPr>
                <w:rFonts w:ascii="宋体" w:eastAsia="宋体" w:hAnsi="宋体"/>
                <w:color w:val="000000"/>
                <w:kern w:val="0"/>
                <w:sz w:val="20"/>
                <w:szCs w:val="20"/>
              </w:rPr>
            </w:pPr>
            <w:r w:rsidRPr="00D77B1D">
              <w:rPr>
                <w:rFonts w:ascii="宋体" w:eastAsia="宋体" w:hAnsi="宋体" w:hint="eastAsia"/>
                <w:color w:val="000000"/>
                <w:kern w:val="0"/>
                <w:sz w:val="20"/>
                <w:szCs w:val="20"/>
              </w:rPr>
              <w:t>部门：廊坊市广阳区南尖塔镇人民政府</w:t>
            </w:r>
          </w:p>
        </w:tc>
        <w:tc>
          <w:tcPr>
            <w:tcW w:w="2968" w:type="dxa"/>
            <w:gridSpan w:val="3"/>
            <w:tcBorders>
              <w:top w:val="nil"/>
              <w:left w:val="nil"/>
              <w:bottom w:val="single" w:sz="4" w:space="0" w:color="000000"/>
              <w:right w:val="nil"/>
            </w:tcBorders>
            <w:noWrap/>
            <w:vAlign w:val="bottom"/>
          </w:tcPr>
          <w:p w:rsidR="003363F1" w:rsidRPr="00D77B1D" w:rsidRDefault="003363F1" w:rsidP="00D77B1D">
            <w:pPr>
              <w:widowControl/>
              <w:jc w:val="right"/>
              <w:rPr>
                <w:rFonts w:ascii="宋体" w:eastAsia="宋体" w:hAnsi="宋体"/>
                <w:color w:val="000000"/>
                <w:kern w:val="0"/>
                <w:sz w:val="20"/>
                <w:szCs w:val="20"/>
              </w:rPr>
            </w:pPr>
            <w:r w:rsidRPr="00D77B1D">
              <w:rPr>
                <w:rFonts w:ascii="宋体" w:eastAsia="宋体" w:hAnsi="宋体" w:hint="eastAsia"/>
                <w:color w:val="000000"/>
                <w:kern w:val="0"/>
                <w:sz w:val="20"/>
                <w:szCs w:val="20"/>
              </w:rPr>
              <w:t>金额单位：万元</w:t>
            </w:r>
          </w:p>
        </w:tc>
      </w:tr>
      <w:tr w:rsidR="003363F1" w:rsidRPr="00D77B1D" w:rsidTr="006E29E4">
        <w:trPr>
          <w:trHeight w:val="308"/>
        </w:trPr>
        <w:tc>
          <w:tcPr>
            <w:tcW w:w="3504" w:type="dxa"/>
            <w:gridSpan w:val="3"/>
            <w:tcBorders>
              <w:top w:val="single" w:sz="4" w:space="0" w:color="000000"/>
              <w:left w:val="single" w:sz="4" w:space="0" w:color="000000"/>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hint="eastAsia"/>
                <w:color w:val="000000"/>
                <w:kern w:val="0"/>
                <w:sz w:val="22"/>
              </w:rPr>
              <w:t>收</w:t>
            </w:r>
            <w:r w:rsidRPr="00D77B1D">
              <w:rPr>
                <w:rFonts w:ascii="宋体" w:eastAsia="宋体" w:hAnsi="宋体"/>
                <w:color w:val="000000"/>
                <w:kern w:val="0"/>
                <w:sz w:val="22"/>
              </w:rPr>
              <w:t xml:space="preserve">     </w:t>
            </w:r>
            <w:r w:rsidRPr="00D77B1D">
              <w:rPr>
                <w:rFonts w:ascii="宋体" w:eastAsia="宋体" w:hAnsi="宋体" w:hint="eastAsia"/>
                <w:color w:val="000000"/>
                <w:kern w:val="0"/>
                <w:sz w:val="22"/>
              </w:rPr>
              <w:t>入</w:t>
            </w:r>
          </w:p>
        </w:tc>
        <w:tc>
          <w:tcPr>
            <w:tcW w:w="5672" w:type="dxa"/>
            <w:gridSpan w:val="5"/>
            <w:tcBorders>
              <w:top w:val="single" w:sz="4" w:space="0" w:color="000000"/>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hint="eastAsia"/>
                <w:color w:val="000000"/>
                <w:kern w:val="0"/>
                <w:sz w:val="22"/>
              </w:rPr>
              <w:t>支</w:t>
            </w:r>
            <w:r w:rsidRPr="00D77B1D">
              <w:rPr>
                <w:rFonts w:ascii="宋体" w:eastAsia="宋体" w:hAnsi="宋体"/>
                <w:color w:val="000000"/>
                <w:kern w:val="0"/>
                <w:sz w:val="22"/>
              </w:rPr>
              <w:t xml:space="preserve">     </w:t>
            </w:r>
            <w:r w:rsidRPr="00D77B1D">
              <w:rPr>
                <w:rFonts w:ascii="宋体" w:eastAsia="宋体" w:hAnsi="宋体" w:hint="eastAsia"/>
                <w:color w:val="000000"/>
                <w:kern w:val="0"/>
                <w:sz w:val="22"/>
              </w:rPr>
              <w:t>出</w:t>
            </w:r>
          </w:p>
        </w:tc>
      </w:tr>
      <w:tr w:rsidR="003363F1" w:rsidRPr="00D77B1D" w:rsidTr="006E29E4">
        <w:trPr>
          <w:trHeight w:val="312"/>
        </w:trPr>
        <w:tc>
          <w:tcPr>
            <w:tcW w:w="1971" w:type="dxa"/>
            <w:vMerge w:val="restart"/>
            <w:tcBorders>
              <w:top w:val="nil"/>
              <w:left w:val="single" w:sz="4" w:space="0" w:color="000000"/>
              <w:bottom w:val="single" w:sz="4" w:space="0" w:color="000000"/>
              <w:right w:val="single" w:sz="4" w:space="0" w:color="000000"/>
            </w:tcBorders>
            <w:vAlign w:val="center"/>
          </w:tcPr>
          <w:p w:rsidR="003363F1" w:rsidRPr="00D77B1D" w:rsidRDefault="003363F1" w:rsidP="00D77B1D">
            <w:pPr>
              <w:widowControl/>
              <w:jc w:val="center"/>
              <w:rPr>
                <w:rFonts w:ascii="宋体" w:eastAsia="宋体" w:hAnsi="宋体"/>
                <w:color w:val="000000"/>
                <w:kern w:val="0"/>
                <w:sz w:val="16"/>
                <w:szCs w:val="16"/>
              </w:rPr>
            </w:pPr>
            <w:r w:rsidRPr="00D77B1D">
              <w:rPr>
                <w:rFonts w:ascii="宋体" w:eastAsia="宋体" w:hAnsi="宋体" w:hint="eastAsia"/>
                <w:color w:val="000000"/>
                <w:kern w:val="0"/>
                <w:sz w:val="16"/>
                <w:szCs w:val="16"/>
              </w:rPr>
              <w:t>项目</w:t>
            </w:r>
          </w:p>
        </w:tc>
        <w:tc>
          <w:tcPr>
            <w:tcW w:w="437" w:type="dxa"/>
            <w:vMerge w:val="restart"/>
            <w:tcBorders>
              <w:top w:val="nil"/>
              <w:left w:val="nil"/>
              <w:bottom w:val="single" w:sz="4" w:space="0" w:color="000000"/>
              <w:right w:val="single" w:sz="4" w:space="0" w:color="000000"/>
            </w:tcBorders>
            <w:vAlign w:val="center"/>
          </w:tcPr>
          <w:p w:rsidR="003363F1" w:rsidRPr="00D77B1D" w:rsidRDefault="003363F1" w:rsidP="00D77B1D">
            <w:pPr>
              <w:widowControl/>
              <w:jc w:val="center"/>
              <w:rPr>
                <w:rFonts w:ascii="宋体" w:eastAsia="宋体" w:hAnsi="宋体"/>
                <w:color w:val="000000"/>
                <w:kern w:val="0"/>
                <w:sz w:val="16"/>
                <w:szCs w:val="16"/>
              </w:rPr>
            </w:pPr>
            <w:r w:rsidRPr="00D77B1D">
              <w:rPr>
                <w:rFonts w:ascii="宋体" w:eastAsia="宋体" w:hAnsi="宋体" w:hint="eastAsia"/>
                <w:color w:val="000000"/>
                <w:kern w:val="0"/>
                <w:sz w:val="16"/>
                <w:szCs w:val="16"/>
              </w:rPr>
              <w:t>行次</w:t>
            </w:r>
          </w:p>
        </w:tc>
        <w:tc>
          <w:tcPr>
            <w:tcW w:w="1096" w:type="dxa"/>
            <w:vMerge w:val="restart"/>
            <w:tcBorders>
              <w:top w:val="nil"/>
              <w:left w:val="nil"/>
              <w:bottom w:val="single" w:sz="4" w:space="0" w:color="000000"/>
              <w:right w:val="single" w:sz="4" w:space="0" w:color="000000"/>
            </w:tcBorders>
            <w:vAlign w:val="center"/>
          </w:tcPr>
          <w:p w:rsidR="003363F1" w:rsidRPr="00D77B1D" w:rsidRDefault="003363F1" w:rsidP="00D77B1D">
            <w:pPr>
              <w:widowControl/>
              <w:jc w:val="center"/>
              <w:rPr>
                <w:rFonts w:ascii="宋体" w:eastAsia="宋体" w:hAnsi="宋体"/>
                <w:color w:val="000000"/>
                <w:kern w:val="0"/>
                <w:sz w:val="16"/>
                <w:szCs w:val="16"/>
              </w:rPr>
            </w:pPr>
            <w:r w:rsidRPr="00D77B1D">
              <w:rPr>
                <w:rFonts w:ascii="宋体" w:eastAsia="宋体" w:hAnsi="宋体" w:hint="eastAsia"/>
                <w:color w:val="000000"/>
                <w:kern w:val="0"/>
                <w:sz w:val="16"/>
                <w:szCs w:val="16"/>
              </w:rPr>
              <w:t>金额</w:t>
            </w:r>
          </w:p>
        </w:tc>
        <w:tc>
          <w:tcPr>
            <w:tcW w:w="2268" w:type="dxa"/>
            <w:vMerge w:val="restart"/>
            <w:tcBorders>
              <w:top w:val="nil"/>
              <w:left w:val="nil"/>
              <w:bottom w:val="single" w:sz="4" w:space="0" w:color="000000"/>
              <w:right w:val="single" w:sz="4" w:space="0" w:color="000000"/>
            </w:tcBorders>
            <w:vAlign w:val="center"/>
          </w:tcPr>
          <w:p w:rsidR="003363F1" w:rsidRPr="00D77B1D" w:rsidRDefault="003363F1" w:rsidP="00D77B1D">
            <w:pPr>
              <w:widowControl/>
              <w:jc w:val="center"/>
              <w:rPr>
                <w:rFonts w:ascii="宋体" w:eastAsia="宋体" w:hAnsi="宋体"/>
                <w:color w:val="000000"/>
                <w:kern w:val="0"/>
                <w:sz w:val="16"/>
                <w:szCs w:val="16"/>
              </w:rPr>
            </w:pPr>
            <w:r w:rsidRPr="00D77B1D">
              <w:rPr>
                <w:rFonts w:ascii="宋体" w:eastAsia="宋体" w:hAnsi="宋体" w:hint="eastAsia"/>
                <w:color w:val="000000"/>
                <w:kern w:val="0"/>
                <w:sz w:val="16"/>
                <w:szCs w:val="16"/>
              </w:rPr>
              <w:t>项目</w:t>
            </w:r>
          </w:p>
        </w:tc>
        <w:tc>
          <w:tcPr>
            <w:tcW w:w="436" w:type="dxa"/>
            <w:vMerge w:val="restart"/>
            <w:tcBorders>
              <w:top w:val="nil"/>
              <w:left w:val="nil"/>
              <w:bottom w:val="single" w:sz="4" w:space="0" w:color="000000"/>
              <w:right w:val="single" w:sz="4" w:space="0" w:color="000000"/>
            </w:tcBorders>
            <w:vAlign w:val="center"/>
          </w:tcPr>
          <w:p w:rsidR="003363F1" w:rsidRPr="00D77B1D" w:rsidRDefault="003363F1" w:rsidP="00D77B1D">
            <w:pPr>
              <w:widowControl/>
              <w:jc w:val="center"/>
              <w:rPr>
                <w:rFonts w:ascii="宋体" w:eastAsia="宋体" w:hAnsi="宋体"/>
                <w:color w:val="000000"/>
                <w:kern w:val="0"/>
                <w:sz w:val="16"/>
                <w:szCs w:val="16"/>
              </w:rPr>
            </w:pPr>
            <w:r w:rsidRPr="00D77B1D">
              <w:rPr>
                <w:rFonts w:ascii="宋体" w:eastAsia="宋体" w:hAnsi="宋体" w:hint="eastAsia"/>
                <w:color w:val="000000"/>
                <w:kern w:val="0"/>
                <w:sz w:val="16"/>
                <w:szCs w:val="16"/>
              </w:rPr>
              <w:t>行次</w:t>
            </w:r>
          </w:p>
        </w:tc>
        <w:tc>
          <w:tcPr>
            <w:tcW w:w="1096" w:type="dxa"/>
            <w:vMerge w:val="restart"/>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16"/>
                <w:szCs w:val="16"/>
              </w:rPr>
            </w:pPr>
            <w:r w:rsidRPr="00D77B1D">
              <w:rPr>
                <w:rFonts w:ascii="宋体" w:eastAsia="宋体" w:hAnsi="宋体" w:hint="eastAsia"/>
                <w:color w:val="000000"/>
                <w:kern w:val="0"/>
                <w:sz w:val="16"/>
                <w:szCs w:val="16"/>
              </w:rPr>
              <w:t>合计</w:t>
            </w:r>
          </w:p>
        </w:tc>
        <w:tc>
          <w:tcPr>
            <w:tcW w:w="1096" w:type="dxa"/>
            <w:vMerge w:val="restart"/>
            <w:tcBorders>
              <w:top w:val="nil"/>
              <w:left w:val="nil"/>
              <w:bottom w:val="single" w:sz="4" w:space="0" w:color="000000"/>
              <w:right w:val="single" w:sz="4" w:space="0" w:color="000000"/>
            </w:tcBorders>
            <w:vAlign w:val="center"/>
          </w:tcPr>
          <w:p w:rsidR="003363F1" w:rsidRPr="00D77B1D" w:rsidRDefault="003363F1" w:rsidP="00D77B1D">
            <w:pPr>
              <w:widowControl/>
              <w:jc w:val="center"/>
              <w:rPr>
                <w:rFonts w:ascii="宋体" w:eastAsia="宋体" w:hAnsi="宋体"/>
                <w:color w:val="000000"/>
                <w:kern w:val="0"/>
                <w:sz w:val="16"/>
                <w:szCs w:val="16"/>
              </w:rPr>
            </w:pPr>
            <w:r w:rsidRPr="00D77B1D">
              <w:rPr>
                <w:rFonts w:ascii="宋体" w:eastAsia="宋体" w:hAnsi="宋体" w:hint="eastAsia"/>
                <w:color w:val="000000"/>
                <w:kern w:val="0"/>
                <w:sz w:val="16"/>
                <w:szCs w:val="16"/>
              </w:rPr>
              <w:t>一般公共预算财政拨款</w:t>
            </w:r>
          </w:p>
        </w:tc>
        <w:tc>
          <w:tcPr>
            <w:tcW w:w="776" w:type="dxa"/>
            <w:vMerge w:val="restart"/>
            <w:tcBorders>
              <w:top w:val="nil"/>
              <w:left w:val="nil"/>
              <w:bottom w:val="single" w:sz="4" w:space="0" w:color="000000"/>
              <w:right w:val="single" w:sz="4" w:space="0" w:color="000000"/>
            </w:tcBorders>
            <w:vAlign w:val="center"/>
          </w:tcPr>
          <w:p w:rsidR="003363F1" w:rsidRPr="00D77B1D" w:rsidRDefault="003363F1" w:rsidP="00D77B1D">
            <w:pPr>
              <w:widowControl/>
              <w:jc w:val="center"/>
              <w:rPr>
                <w:rFonts w:ascii="宋体" w:eastAsia="宋体" w:hAnsi="宋体"/>
                <w:color w:val="000000"/>
                <w:kern w:val="0"/>
                <w:sz w:val="16"/>
                <w:szCs w:val="16"/>
              </w:rPr>
            </w:pPr>
            <w:r w:rsidRPr="00D77B1D">
              <w:rPr>
                <w:rFonts w:ascii="宋体" w:eastAsia="宋体" w:hAnsi="宋体" w:hint="eastAsia"/>
                <w:color w:val="000000"/>
                <w:kern w:val="0"/>
                <w:sz w:val="16"/>
                <w:szCs w:val="16"/>
              </w:rPr>
              <w:t>政府性基金预算财政拨款</w:t>
            </w:r>
          </w:p>
        </w:tc>
      </w:tr>
      <w:tr w:rsidR="003363F1" w:rsidRPr="00D77B1D" w:rsidTr="006E29E4">
        <w:trPr>
          <w:trHeight w:val="607"/>
        </w:trPr>
        <w:tc>
          <w:tcPr>
            <w:tcW w:w="1971" w:type="dxa"/>
            <w:vMerge/>
            <w:tcBorders>
              <w:top w:val="nil"/>
              <w:left w:val="single" w:sz="4" w:space="0" w:color="000000"/>
              <w:bottom w:val="single" w:sz="4" w:space="0" w:color="000000"/>
              <w:right w:val="single" w:sz="4" w:space="0" w:color="000000"/>
            </w:tcBorders>
            <w:vAlign w:val="center"/>
          </w:tcPr>
          <w:p w:rsidR="003363F1" w:rsidRPr="00D77B1D" w:rsidRDefault="003363F1" w:rsidP="00D77B1D">
            <w:pPr>
              <w:widowControl/>
              <w:jc w:val="left"/>
              <w:rPr>
                <w:rFonts w:ascii="宋体" w:eastAsia="宋体" w:hAnsi="宋体"/>
                <w:color w:val="000000"/>
                <w:kern w:val="0"/>
                <w:sz w:val="16"/>
                <w:szCs w:val="16"/>
              </w:rPr>
            </w:pPr>
          </w:p>
        </w:tc>
        <w:tc>
          <w:tcPr>
            <w:tcW w:w="437" w:type="dxa"/>
            <w:vMerge/>
            <w:tcBorders>
              <w:top w:val="nil"/>
              <w:left w:val="nil"/>
              <w:bottom w:val="single" w:sz="4" w:space="0" w:color="000000"/>
              <w:right w:val="single" w:sz="4" w:space="0" w:color="000000"/>
            </w:tcBorders>
            <w:vAlign w:val="center"/>
          </w:tcPr>
          <w:p w:rsidR="003363F1" w:rsidRPr="00D77B1D" w:rsidRDefault="003363F1" w:rsidP="00D77B1D">
            <w:pPr>
              <w:widowControl/>
              <w:jc w:val="left"/>
              <w:rPr>
                <w:rFonts w:ascii="宋体" w:eastAsia="宋体" w:hAnsi="宋体"/>
                <w:color w:val="000000"/>
                <w:kern w:val="0"/>
                <w:sz w:val="16"/>
                <w:szCs w:val="16"/>
              </w:rPr>
            </w:pPr>
          </w:p>
        </w:tc>
        <w:tc>
          <w:tcPr>
            <w:tcW w:w="1096" w:type="dxa"/>
            <w:vMerge/>
            <w:tcBorders>
              <w:top w:val="nil"/>
              <w:left w:val="nil"/>
              <w:bottom w:val="single" w:sz="4" w:space="0" w:color="000000"/>
              <w:right w:val="single" w:sz="4" w:space="0" w:color="000000"/>
            </w:tcBorders>
            <w:vAlign w:val="center"/>
          </w:tcPr>
          <w:p w:rsidR="003363F1" w:rsidRPr="00D77B1D" w:rsidRDefault="003363F1" w:rsidP="00D77B1D">
            <w:pPr>
              <w:widowControl/>
              <w:jc w:val="left"/>
              <w:rPr>
                <w:rFonts w:ascii="宋体" w:eastAsia="宋体" w:hAnsi="宋体"/>
                <w:color w:val="000000"/>
                <w:kern w:val="0"/>
                <w:sz w:val="16"/>
                <w:szCs w:val="16"/>
              </w:rPr>
            </w:pPr>
          </w:p>
        </w:tc>
        <w:tc>
          <w:tcPr>
            <w:tcW w:w="2268" w:type="dxa"/>
            <w:vMerge/>
            <w:tcBorders>
              <w:top w:val="nil"/>
              <w:left w:val="nil"/>
              <w:bottom w:val="single" w:sz="4" w:space="0" w:color="000000"/>
              <w:right w:val="single" w:sz="4" w:space="0" w:color="000000"/>
            </w:tcBorders>
            <w:vAlign w:val="center"/>
          </w:tcPr>
          <w:p w:rsidR="003363F1" w:rsidRPr="00D77B1D" w:rsidRDefault="003363F1" w:rsidP="00D77B1D">
            <w:pPr>
              <w:widowControl/>
              <w:jc w:val="left"/>
              <w:rPr>
                <w:rFonts w:ascii="宋体" w:eastAsia="宋体" w:hAnsi="宋体"/>
                <w:color w:val="000000"/>
                <w:kern w:val="0"/>
                <w:sz w:val="16"/>
                <w:szCs w:val="16"/>
              </w:rPr>
            </w:pPr>
          </w:p>
        </w:tc>
        <w:tc>
          <w:tcPr>
            <w:tcW w:w="436" w:type="dxa"/>
            <w:vMerge/>
            <w:tcBorders>
              <w:top w:val="nil"/>
              <w:left w:val="nil"/>
              <w:bottom w:val="single" w:sz="4" w:space="0" w:color="000000"/>
              <w:right w:val="single" w:sz="4" w:space="0" w:color="000000"/>
            </w:tcBorders>
            <w:vAlign w:val="center"/>
          </w:tcPr>
          <w:p w:rsidR="003363F1" w:rsidRPr="00D77B1D" w:rsidRDefault="003363F1" w:rsidP="00D77B1D">
            <w:pPr>
              <w:widowControl/>
              <w:jc w:val="left"/>
              <w:rPr>
                <w:rFonts w:ascii="宋体" w:eastAsia="宋体" w:hAnsi="宋体"/>
                <w:color w:val="000000"/>
                <w:kern w:val="0"/>
                <w:sz w:val="16"/>
                <w:szCs w:val="16"/>
              </w:rPr>
            </w:pPr>
          </w:p>
        </w:tc>
        <w:tc>
          <w:tcPr>
            <w:tcW w:w="1096" w:type="dxa"/>
            <w:vMerge/>
            <w:tcBorders>
              <w:top w:val="nil"/>
              <w:left w:val="nil"/>
              <w:bottom w:val="single" w:sz="4" w:space="0" w:color="000000"/>
              <w:right w:val="single" w:sz="4" w:space="0" w:color="000000"/>
            </w:tcBorders>
            <w:vAlign w:val="center"/>
          </w:tcPr>
          <w:p w:rsidR="003363F1" w:rsidRPr="00D77B1D" w:rsidRDefault="003363F1" w:rsidP="00D77B1D">
            <w:pPr>
              <w:widowControl/>
              <w:jc w:val="left"/>
              <w:rPr>
                <w:rFonts w:ascii="宋体" w:eastAsia="宋体" w:hAnsi="宋体"/>
                <w:color w:val="000000"/>
                <w:kern w:val="0"/>
                <w:sz w:val="16"/>
                <w:szCs w:val="16"/>
              </w:rPr>
            </w:pPr>
          </w:p>
        </w:tc>
        <w:tc>
          <w:tcPr>
            <w:tcW w:w="1096" w:type="dxa"/>
            <w:vMerge/>
            <w:tcBorders>
              <w:top w:val="nil"/>
              <w:left w:val="nil"/>
              <w:bottom w:val="single" w:sz="4" w:space="0" w:color="000000"/>
              <w:right w:val="single" w:sz="4" w:space="0" w:color="000000"/>
            </w:tcBorders>
            <w:vAlign w:val="center"/>
          </w:tcPr>
          <w:p w:rsidR="003363F1" w:rsidRPr="00D77B1D" w:rsidRDefault="003363F1" w:rsidP="00D77B1D">
            <w:pPr>
              <w:widowControl/>
              <w:jc w:val="left"/>
              <w:rPr>
                <w:rFonts w:ascii="宋体" w:eastAsia="宋体" w:hAnsi="宋体"/>
                <w:color w:val="000000"/>
                <w:kern w:val="0"/>
                <w:sz w:val="16"/>
                <w:szCs w:val="16"/>
              </w:rPr>
            </w:pPr>
          </w:p>
        </w:tc>
        <w:tc>
          <w:tcPr>
            <w:tcW w:w="776" w:type="dxa"/>
            <w:vMerge/>
            <w:tcBorders>
              <w:top w:val="nil"/>
              <w:left w:val="nil"/>
              <w:bottom w:val="single" w:sz="4" w:space="0" w:color="000000"/>
              <w:right w:val="single" w:sz="4" w:space="0" w:color="000000"/>
            </w:tcBorders>
            <w:vAlign w:val="center"/>
          </w:tcPr>
          <w:p w:rsidR="003363F1" w:rsidRPr="00D77B1D" w:rsidRDefault="003363F1" w:rsidP="00D77B1D">
            <w:pPr>
              <w:widowControl/>
              <w:jc w:val="left"/>
              <w:rPr>
                <w:rFonts w:ascii="宋体" w:eastAsia="宋体" w:hAnsi="宋体"/>
                <w:color w:val="000000"/>
                <w:kern w:val="0"/>
                <w:sz w:val="16"/>
                <w:szCs w:val="16"/>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hint="eastAsia"/>
                <w:color w:val="000000"/>
                <w:kern w:val="0"/>
                <w:sz w:val="22"/>
              </w:rPr>
              <w:t>栏次</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hint="eastAsia"/>
                <w:color w:val="000000"/>
                <w:kern w:val="0"/>
                <w:sz w:val="22"/>
              </w:rPr>
              <w:t>栏次</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w:t>
            </w: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一、一般公共预算财政拨款</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5,700.46</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一、一般公共服务支出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30</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2,129.70</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2,129.70</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二、政府性基金预算财政拨款</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二、外交支出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31</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三、国防支出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32</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四、公共安全支出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33</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5</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五、教育支出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34</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3,306.90</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3,306.90</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6</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六、科学技术支出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35</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7</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七、文化旅游体育与传媒支出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36</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8</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八、社会保障和就业支出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37</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73.19</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73.19</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9</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九、卫生健康支出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38</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100.23</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100.23</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10</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十、节能环保支出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39</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11</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十一、城乡社区支出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40</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12</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十二、农林水支出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41</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90.45</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90.45</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0.00</w:t>
            </w: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13</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十三、交通运输支出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42</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14</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十四、资源勘探信息等支出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43</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15</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十五、商业服务业等支出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44</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16</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十六、金融支出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45</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17</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十七、援助其他地区支出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46</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18</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十八、自然资源海洋气象等支出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47</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19</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十九、住房保障支出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48</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20</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二十、粮油物资储备支出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49</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21</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二十一、灾害防治及应急管理支出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50</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22</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二十二、其他支出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51</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23</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二十四、债务付息支出</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52</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b/>
                <w:bCs/>
                <w:color w:val="000000"/>
                <w:kern w:val="0"/>
                <w:sz w:val="16"/>
                <w:szCs w:val="16"/>
              </w:rPr>
            </w:pPr>
            <w:r w:rsidRPr="00D77B1D">
              <w:rPr>
                <w:rFonts w:ascii="宋体" w:eastAsia="宋体" w:hAnsi="宋体" w:hint="eastAsia"/>
                <w:b/>
                <w:bCs/>
                <w:color w:val="000000"/>
                <w:kern w:val="0"/>
                <w:sz w:val="16"/>
                <w:szCs w:val="16"/>
              </w:rPr>
              <w:t>本年收入合计</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24</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5,700.46</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b/>
                <w:bCs/>
                <w:color w:val="000000"/>
                <w:kern w:val="0"/>
                <w:sz w:val="16"/>
                <w:szCs w:val="16"/>
              </w:rPr>
            </w:pPr>
            <w:r w:rsidRPr="00D77B1D">
              <w:rPr>
                <w:rFonts w:ascii="宋体" w:eastAsia="宋体" w:hAnsi="宋体" w:hint="eastAsia"/>
                <w:b/>
                <w:bCs/>
                <w:color w:val="000000"/>
                <w:kern w:val="0"/>
                <w:sz w:val="16"/>
                <w:szCs w:val="16"/>
              </w:rPr>
              <w:t>本年支出合计</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53</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5,700.46</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5,700.46</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年初财政拨款结转和结余</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25</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年末财政拨款结转和结余</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54</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t>一、一般公共预算财政拨款</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26</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55</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16"/>
                <w:szCs w:val="16"/>
              </w:rPr>
            </w:pPr>
            <w:r w:rsidRPr="00D77B1D">
              <w:rPr>
                <w:rFonts w:ascii="宋体" w:eastAsia="宋体" w:hAnsi="宋体" w:hint="eastAsia"/>
                <w:color w:val="000000"/>
                <w:kern w:val="0"/>
                <w:sz w:val="16"/>
                <w:szCs w:val="16"/>
              </w:rPr>
              <w:lastRenderedPageBreak/>
              <w:t>二、政府性基金预算财政拨款</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27</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56</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28</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57</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hint="eastAsia"/>
                <w:color w:val="000000"/>
                <w:kern w:val="0"/>
                <w:sz w:val="22"/>
              </w:rPr>
              <w:t xml:space="preserve">　</w:t>
            </w:r>
          </w:p>
        </w:tc>
      </w:tr>
      <w:tr w:rsidR="003363F1" w:rsidRPr="00D77B1D" w:rsidTr="006E29E4">
        <w:trPr>
          <w:trHeight w:val="308"/>
        </w:trPr>
        <w:tc>
          <w:tcPr>
            <w:tcW w:w="1971" w:type="dxa"/>
            <w:tcBorders>
              <w:top w:val="nil"/>
              <w:left w:val="single" w:sz="4" w:space="0" w:color="000000"/>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b/>
                <w:bCs/>
                <w:color w:val="000000"/>
                <w:kern w:val="0"/>
                <w:sz w:val="22"/>
              </w:rPr>
            </w:pPr>
            <w:r w:rsidRPr="00D77B1D">
              <w:rPr>
                <w:rFonts w:ascii="宋体" w:eastAsia="宋体" w:hAnsi="宋体" w:hint="eastAsia"/>
                <w:b/>
                <w:bCs/>
                <w:color w:val="000000"/>
                <w:kern w:val="0"/>
                <w:sz w:val="22"/>
              </w:rPr>
              <w:t>总计</w:t>
            </w:r>
          </w:p>
        </w:tc>
        <w:tc>
          <w:tcPr>
            <w:tcW w:w="437"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29</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5,700.46</w:t>
            </w:r>
          </w:p>
        </w:tc>
        <w:tc>
          <w:tcPr>
            <w:tcW w:w="2268"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b/>
                <w:bCs/>
                <w:color w:val="000000"/>
                <w:kern w:val="0"/>
                <w:sz w:val="22"/>
              </w:rPr>
            </w:pPr>
            <w:r w:rsidRPr="00D77B1D">
              <w:rPr>
                <w:rFonts w:ascii="宋体" w:eastAsia="宋体" w:hAnsi="宋体" w:hint="eastAsia"/>
                <w:b/>
                <w:bCs/>
                <w:color w:val="000000"/>
                <w:kern w:val="0"/>
                <w:sz w:val="22"/>
              </w:rPr>
              <w:t>总计</w:t>
            </w:r>
          </w:p>
        </w:tc>
        <w:tc>
          <w:tcPr>
            <w:tcW w:w="43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center"/>
              <w:rPr>
                <w:rFonts w:ascii="宋体" w:eastAsia="宋体" w:hAnsi="宋体"/>
                <w:color w:val="000000"/>
                <w:kern w:val="0"/>
                <w:sz w:val="22"/>
              </w:rPr>
            </w:pPr>
            <w:r w:rsidRPr="00D77B1D">
              <w:rPr>
                <w:rFonts w:ascii="宋体" w:eastAsia="宋体" w:hAnsi="宋体"/>
                <w:color w:val="000000"/>
                <w:kern w:val="0"/>
                <w:sz w:val="22"/>
              </w:rPr>
              <w:t>58</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5,700.46</w:t>
            </w:r>
          </w:p>
        </w:tc>
        <w:tc>
          <w:tcPr>
            <w:tcW w:w="109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r w:rsidRPr="00D77B1D">
              <w:rPr>
                <w:rFonts w:ascii="宋体" w:eastAsia="宋体" w:hAnsi="宋体"/>
                <w:color w:val="000000"/>
                <w:kern w:val="0"/>
                <w:sz w:val="22"/>
              </w:rPr>
              <w:t>5,700.46</w:t>
            </w:r>
          </w:p>
        </w:tc>
        <w:tc>
          <w:tcPr>
            <w:tcW w:w="776" w:type="dxa"/>
            <w:tcBorders>
              <w:top w:val="nil"/>
              <w:left w:val="nil"/>
              <w:bottom w:val="single" w:sz="4" w:space="0" w:color="000000"/>
              <w:right w:val="single" w:sz="4" w:space="0" w:color="000000"/>
            </w:tcBorders>
            <w:noWrap/>
            <w:vAlign w:val="center"/>
          </w:tcPr>
          <w:p w:rsidR="003363F1" w:rsidRPr="00D77B1D" w:rsidRDefault="003363F1" w:rsidP="00D77B1D">
            <w:pPr>
              <w:widowControl/>
              <w:jc w:val="right"/>
              <w:rPr>
                <w:rFonts w:ascii="宋体" w:eastAsia="宋体" w:hAnsi="宋体"/>
                <w:color w:val="000000"/>
                <w:kern w:val="0"/>
                <w:sz w:val="22"/>
              </w:rPr>
            </w:pPr>
          </w:p>
        </w:tc>
      </w:tr>
      <w:tr w:rsidR="003363F1" w:rsidRPr="00D77B1D" w:rsidTr="00D77B1D">
        <w:trPr>
          <w:trHeight w:val="308"/>
        </w:trPr>
        <w:tc>
          <w:tcPr>
            <w:tcW w:w="9176" w:type="dxa"/>
            <w:gridSpan w:val="8"/>
            <w:tcBorders>
              <w:top w:val="nil"/>
              <w:left w:val="nil"/>
              <w:bottom w:val="nil"/>
              <w:right w:val="nil"/>
            </w:tcBorders>
            <w:noWrap/>
            <w:vAlign w:val="center"/>
          </w:tcPr>
          <w:p w:rsidR="003363F1" w:rsidRPr="00D77B1D" w:rsidRDefault="003363F1" w:rsidP="00D77B1D">
            <w:pPr>
              <w:widowControl/>
              <w:jc w:val="left"/>
              <w:rPr>
                <w:rFonts w:ascii="宋体" w:eastAsia="宋体" w:hAnsi="宋体"/>
                <w:color w:val="000000"/>
                <w:kern w:val="0"/>
                <w:sz w:val="22"/>
              </w:rPr>
            </w:pPr>
            <w:r w:rsidRPr="00D77B1D">
              <w:rPr>
                <w:rFonts w:ascii="宋体" w:eastAsia="宋体" w:hAnsi="宋体" w:hint="eastAsia"/>
                <w:color w:val="000000"/>
                <w:kern w:val="0"/>
                <w:sz w:val="22"/>
              </w:rPr>
              <w:t>注：本表反映部门本年度一般公共预算财政拨款和政府性基金预算财政拨款的总收支和年末结转结余情况。</w:t>
            </w:r>
          </w:p>
        </w:tc>
      </w:tr>
    </w:tbl>
    <w:p w:rsidR="003363F1" w:rsidRDefault="003363F1">
      <w:pPr>
        <w:rPr>
          <w:color w:val="000000"/>
        </w:rPr>
      </w:pPr>
    </w:p>
    <w:p w:rsidR="003363F1" w:rsidRDefault="003363F1">
      <w:pPr>
        <w:rPr>
          <w:color w:val="000000"/>
        </w:rPr>
      </w:pPr>
      <w:r>
        <w:rPr>
          <w:color w:val="000000"/>
        </w:rPr>
        <w:br w:type="page"/>
      </w:r>
    </w:p>
    <w:tbl>
      <w:tblPr>
        <w:tblW w:w="5000" w:type="pct"/>
        <w:jc w:val="center"/>
        <w:tblCellMar>
          <w:left w:w="0" w:type="dxa"/>
          <w:right w:w="0" w:type="dxa"/>
        </w:tblCellMar>
        <w:tblLook w:val="0000"/>
      </w:tblPr>
      <w:tblGrid>
        <w:gridCol w:w="1519"/>
        <w:gridCol w:w="1519"/>
        <w:gridCol w:w="1516"/>
        <w:gridCol w:w="1516"/>
        <w:gridCol w:w="1516"/>
        <w:gridCol w:w="1516"/>
      </w:tblGrid>
      <w:tr w:rsidR="003363F1" w:rsidTr="006E29E4">
        <w:trPr>
          <w:trHeight w:val="600"/>
          <w:jc w:val="center"/>
        </w:trPr>
        <w:tc>
          <w:tcPr>
            <w:tcW w:w="5000" w:type="pct"/>
            <w:gridSpan w:val="6"/>
            <w:tcBorders>
              <w:top w:val="nil"/>
              <w:left w:val="nil"/>
              <w:bottom w:val="nil"/>
              <w:right w:val="nil"/>
            </w:tcBorders>
            <w:noWrap/>
            <w:tcMar>
              <w:top w:w="15" w:type="dxa"/>
              <w:left w:w="15" w:type="dxa"/>
              <w:right w:w="15" w:type="dxa"/>
            </w:tcMar>
            <w:vAlign w:val="center"/>
          </w:tcPr>
          <w:p w:rsidR="003363F1" w:rsidRDefault="003363F1" w:rsidP="006E29E4">
            <w:pPr>
              <w:widowControl/>
              <w:jc w:val="center"/>
              <w:textAlignment w:val="center"/>
              <w:rPr>
                <w:rFonts w:ascii="黑体" w:eastAsia="黑体" w:cs="黑体"/>
                <w:color w:val="000000"/>
                <w:kern w:val="0"/>
                <w:sz w:val="32"/>
                <w:szCs w:val="32"/>
              </w:rPr>
            </w:pPr>
          </w:p>
          <w:p w:rsidR="003363F1" w:rsidRDefault="003363F1" w:rsidP="006E29E4">
            <w:pPr>
              <w:widowControl/>
              <w:jc w:val="center"/>
              <w:textAlignment w:val="center"/>
              <w:rPr>
                <w:rFonts w:ascii="黑体" w:eastAsia="黑体" w:cs="黑体"/>
                <w:color w:val="000000"/>
                <w:kern w:val="0"/>
                <w:sz w:val="32"/>
                <w:szCs w:val="32"/>
              </w:rPr>
            </w:pPr>
          </w:p>
          <w:tbl>
            <w:tblPr>
              <w:tblW w:w="5000" w:type="pct"/>
              <w:tblLook w:val="00A0"/>
            </w:tblPr>
            <w:tblGrid>
              <w:gridCol w:w="758"/>
              <w:gridCol w:w="757"/>
              <w:gridCol w:w="758"/>
              <w:gridCol w:w="3006"/>
              <w:gridCol w:w="1268"/>
              <w:gridCol w:w="1268"/>
              <w:gridCol w:w="1257"/>
            </w:tblGrid>
            <w:tr w:rsidR="003363F1" w:rsidRPr="00FD6C99" w:rsidTr="006E29E4">
              <w:trPr>
                <w:trHeight w:val="300"/>
              </w:trPr>
              <w:tc>
                <w:tcPr>
                  <w:tcW w:w="5000" w:type="pct"/>
                  <w:gridSpan w:val="7"/>
                  <w:tcBorders>
                    <w:top w:val="nil"/>
                    <w:left w:val="nil"/>
                    <w:bottom w:val="nil"/>
                    <w:right w:val="nil"/>
                  </w:tcBorders>
                  <w:noWrap/>
                  <w:vAlign w:val="bottom"/>
                </w:tcPr>
                <w:p w:rsidR="003363F1" w:rsidRPr="00FD6C99" w:rsidRDefault="003363F1" w:rsidP="006E29E4">
                  <w:pPr>
                    <w:widowControl/>
                    <w:jc w:val="center"/>
                    <w:rPr>
                      <w:rFonts w:ascii="宋体" w:eastAsia="宋体" w:hAnsi="宋体"/>
                      <w:color w:val="000000"/>
                      <w:kern w:val="0"/>
                      <w:sz w:val="24"/>
                      <w:szCs w:val="24"/>
                    </w:rPr>
                  </w:pPr>
                  <w:r w:rsidRPr="00FD6C99">
                    <w:rPr>
                      <w:rFonts w:ascii="宋体" w:eastAsia="宋体" w:hAnsi="宋体" w:hint="eastAsia"/>
                      <w:color w:val="000000"/>
                      <w:kern w:val="0"/>
                      <w:sz w:val="24"/>
                      <w:szCs w:val="24"/>
                    </w:rPr>
                    <w:t>一般公共预算财政拨款支出决算表</w:t>
                  </w:r>
                </w:p>
              </w:tc>
            </w:tr>
            <w:tr w:rsidR="003363F1" w:rsidRPr="00FD6C99" w:rsidTr="006E29E4">
              <w:trPr>
                <w:trHeight w:val="255"/>
              </w:trPr>
              <w:tc>
                <w:tcPr>
                  <w:tcW w:w="417" w:type="pct"/>
                  <w:tcBorders>
                    <w:top w:val="nil"/>
                    <w:left w:val="nil"/>
                    <w:bottom w:val="nil"/>
                    <w:right w:val="nil"/>
                  </w:tcBorders>
                  <w:noWrap/>
                  <w:vAlign w:val="bottom"/>
                </w:tcPr>
                <w:p w:rsidR="003363F1" w:rsidRPr="00FD6C99" w:rsidRDefault="003363F1" w:rsidP="006E29E4">
                  <w:pPr>
                    <w:widowControl/>
                    <w:jc w:val="center"/>
                    <w:rPr>
                      <w:rFonts w:ascii="Arial" w:eastAsia="宋体" w:hAnsi="Arial"/>
                      <w:color w:val="000000"/>
                      <w:kern w:val="0"/>
                      <w:sz w:val="20"/>
                      <w:szCs w:val="20"/>
                    </w:rPr>
                  </w:pPr>
                </w:p>
              </w:tc>
              <w:tc>
                <w:tcPr>
                  <w:tcW w:w="417" w:type="pct"/>
                  <w:tcBorders>
                    <w:top w:val="nil"/>
                    <w:left w:val="nil"/>
                    <w:bottom w:val="nil"/>
                    <w:right w:val="nil"/>
                  </w:tcBorders>
                  <w:noWrap/>
                  <w:vAlign w:val="bottom"/>
                </w:tcPr>
                <w:p w:rsidR="003363F1" w:rsidRPr="00FD6C99" w:rsidRDefault="003363F1" w:rsidP="006E29E4">
                  <w:pPr>
                    <w:widowControl/>
                    <w:jc w:val="center"/>
                    <w:rPr>
                      <w:rFonts w:ascii="Arial" w:eastAsia="宋体" w:hAnsi="Arial"/>
                      <w:color w:val="000000"/>
                      <w:kern w:val="0"/>
                      <w:sz w:val="20"/>
                      <w:szCs w:val="20"/>
                    </w:rPr>
                  </w:pPr>
                </w:p>
              </w:tc>
              <w:tc>
                <w:tcPr>
                  <w:tcW w:w="417" w:type="pct"/>
                  <w:tcBorders>
                    <w:top w:val="nil"/>
                    <w:left w:val="nil"/>
                    <w:bottom w:val="nil"/>
                    <w:right w:val="nil"/>
                  </w:tcBorders>
                  <w:noWrap/>
                  <w:vAlign w:val="bottom"/>
                </w:tcPr>
                <w:p w:rsidR="003363F1" w:rsidRPr="00FD6C99" w:rsidRDefault="003363F1" w:rsidP="006E29E4">
                  <w:pPr>
                    <w:widowControl/>
                    <w:jc w:val="center"/>
                    <w:rPr>
                      <w:rFonts w:ascii="Arial" w:eastAsia="宋体" w:hAnsi="Arial"/>
                      <w:color w:val="000000"/>
                      <w:kern w:val="0"/>
                      <w:sz w:val="20"/>
                      <w:szCs w:val="20"/>
                    </w:rPr>
                  </w:pPr>
                </w:p>
              </w:tc>
              <w:tc>
                <w:tcPr>
                  <w:tcW w:w="1657" w:type="pct"/>
                  <w:tcBorders>
                    <w:top w:val="nil"/>
                    <w:left w:val="nil"/>
                    <w:bottom w:val="nil"/>
                    <w:right w:val="nil"/>
                  </w:tcBorders>
                  <w:noWrap/>
                  <w:vAlign w:val="bottom"/>
                </w:tcPr>
                <w:p w:rsidR="003363F1" w:rsidRPr="00FD6C99" w:rsidRDefault="003363F1" w:rsidP="006E29E4">
                  <w:pPr>
                    <w:widowControl/>
                    <w:jc w:val="center"/>
                    <w:rPr>
                      <w:rFonts w:ascii="Arial" w:eastAsia="宋体" w:hAnsi="Arial"/>
                      <w:color w:val="000000"/>
                      <w:kern w:val="0"/>
                      <w:sz w:val="20"/>
                      <w:szCs w:val="20"/>
                    </w:rPr>
                  </w:pPr>
                </w:p>
              </w:tc>
              <w:tc>
                <w:tcPr>
                  <w:tcW w:w="699" w:type="pct"/>
                  <w:tcBorders>
                    <w:top w:val="nil"/>
                    <w:left w:val="nil"/>
                    <w:bottom w:val="nil"/>
                    <w:right w:val="nil"/>
                  </w:tcBorders>
                  <w:noWrap/>
                  <w:vAlign w:val="bottom"/>
                </w:tcPr>
                <w:p w:rsidR="003363F1" w:rsidRPr="00FD6C99" w:rsidRDefault="003363F1" w:rsidP="006E29E4">
                  <w:pPr>
                    <w:widowControl/>
                    <w:jc w:val="center"/>
                    <w:rPr>
                      <w:rFonts w:ascii="Arial" w:eastAsia="宋体" w:hAnsi="Arial"/>
                      <w:color w:val="000000"/>
                      <w:kern w:val="0"/>
                      <w:sz w:val="20"/>
                      <w:szCs w:val="20"/>
                    </w:rPr>
                  </w:pPr>
                </w:p>
              </w:tc>
              <w:tc>
                <w:tcPr>
                  <w:tcW w:w="1393" w:type="pct"/>
                  <w:gridSpan w:val="2"/>
                  <w:tcBorders>
                    <w:top w:val="nil"/>
                    <w:left w:val="nil"/>
                    <w:bottom w:val="nil"/>
                    <w:right w:val="nil"/>
                  </w:tcBorders>
                  <w:noWrap/>
                  <w:vAlign w:val="bottom"/>
                </w:tcPr>
                <w:p w:rsidR="003363F1" w:rsidRPr="00FD6C99" w:rsidRDefault="003363F1" w:rsidP="006E29E4">
                  <w:pPr>
                    <w:widowControl/>
                    <w:jc w:val="center"/>
                    <w:rPr>
                      <w:rFonts w:ascii="宋体" w:eastAsia="宋体" w:hAnsi="宋体"/>
                      <w:color w:val="000000"/>
                      <w:kern w:val="0"/>
                      <w:sz w:val="20"/>
                      <w:szCs w:val="20"/>
                    </w:rPr>
                  </w:pPr>
                  <w:r w:rsidRPr="00FD6C99">
                    <w:rPr>
                      <w:rFonts w:ascii="宋体" w:eastAsia="宋体" w:hAnsi="宋体" w:hint="eastAsia"/>
                      <w:color w:val="000000"/>
                      <w:kern w:val="0"/>
                      <w:sz w:val="20"/>
                      <w:szCs w:val="20"/>
                    </w:rPr>
                    <w:t>公开</w:t>
                  </w:r>
                  <w:r w:rsidRPr="00FD6C99">
                    <w:rPr>
                      <w:rFonts w:ascii="宋体" w:eastAsia="宋体" w:hAnsi="宋体"/>
                      <w:color w:val="000000"/>
                      <w:kern w:val="0"/>
                      <w:sz w:val="20"/>
                      <w:szCs w:val="20"/>
                    </w:rPr>
                    <w:t>05</w:t>
                  </w:r>
                  <w:r w:rsidRPr="00FD6C99">
                    <w:rPr>
                      <w:rFonts w:ascii="宋体" w:eastAsia="宋体" w:hAnsi="宋体" w:hint="eastAsia"/>
                      <w:color w:val="000000"/>
                      <w:kern w:val="0"/>
                      <w:sz w:val="20"/>
                      <w:szCs w:val="20"/>
                    </w:rPr>
                    <w:t>表</w:t>
                  </w:r>
                </w:p>
              </w:tc>
            </w:tr>
            <w:tr w:rsidR="003363F1" w:rsidRPr="00FD6C99" w:rsidTr="006E29E4">
              <w:trPr>
                <w:trHeight w:val="255"/>
              </w:trPr>
              <w:tc>
                <w:tcPr>
                  <w:tcW w:w="3607" w:type="pct"/>
                  <w:gridSpan w:val="5"/>
                  <w:tcBorders>
                    <w:top w:val="nil"/>
                    <w:left w:val="nil"/>
                    <w:bottom w:val="single" w:sz="4" w:space="0" w:color="000000"/>
                    <w:right w:val="nil"/>
                  </w:tcBorders>
                  <w:noWrap/>
                  <w:vAlign w:val="bottom"/>
                </w:tcPr>
                <w:p w:rsidR="003363F1" w:rsidRPr="00FD6C99" w:rsidRDefault="003363F1" w:rsidP="006E29E4">
                  <w:pPr>
                    <w:widowControl/>
                    <w:rPr>
                      <w:rFonts w:ascii="宋体" w:eastAsia="宋体" w:hAnsi="宋体"/>
                      <w:color w:val="000000"/>
                      <w:kern w:val="0"/>
                      <w:sz w:val="20"/>
                      <w:szCs w:val="20"/>
                    </w:rPr>
                  </w:pPr>
                  <w:r w:rsidRPr="00FD6C99">
                    <w:rPr>
                      <w:rFonts w:ascii="宋体" w:eastAsia="宋体" w:hAnsi="宋体" w:hint="eastAsia"/>
                      <w:color w:val="000000"/>
                      <w:kern w:val="0"/>
                      <w:sz w:val="20"/>
                      <w:szCs w:val="20"/>
                    </w:rPr>
                    <w:t>部门：廊坊市广阳区南尖塔镇人民政府</w:t>
                  </w:r>
                </w:p>
              </w:tc>
              <w:tc>
                <w:tcPr>
                  <w:tcW w:w="1393" w:type="pct"/>
                  <w:gridSpan w:val="2"/>
                  <w:tcBorders>
                    <w:top w:val="nil"/>
                    <w:left w:val="nil"/>
                    <w:bottom w:val="single" w:sz="4" w:space="0" w:color="000000"/>
                    <w:right w:val="nil"/>
                  </w:tcBorders>
                  <w:noWrap/>
                  <w:vAlign w:val="bottom"/>
                </w:tcPr>
                <w:p w:rsidR="003363F1" w:rsidRPr="00FD6C99" w:rsidRDefault="003363F1" w:rsidP="006E29E4">
                  <w:pPr>
                    <w:widowControl/>
                    <w:jc w:val="center"/>
                    <w:rPr>
                      <w:rFonts w:ascii="宋体" w:eastAsia="宋体" w:hAnsi="宋体"/>
                      <w:color w:val="000000"/>
                      <w:kern w:val="0"/>
                      <w:sz w:val="20"/>
                      <w:szCs w:val="20"/>
                    </w:rPr>
                  </w:pPr>
                  <w:r w:rsidRPr="00FD6C99">
                    <w:rPr>
                      <w:rFonts w:ascii="宋体" w:eastAsia="宋体" w:hAnsi="宋体" w:hint="eastAsia"/>
                      <w:color w:val="000000"/>
                      <w:kern w:val="0"/>
                      <w:sz w:val="20"/>
                      <w:szCs w:val="20"/>
                    </w:rPr>
                    <w:t>金额单位：万元</w:t>
                  </w:r>
                </w:p>
              </w:tc>
            </w:tr>
            <w:tr w:rsidR="003363F1" w:rsidRPr="00FD6C99" w:rsidTr="006E29E4">
              <w:trPr>
                <w:trHeight w:val="308"/>
              </w:trPr>
              <w:tc>
                <w:tcPr>
                  <w:tcW w:w="2909" w:type="pct"/>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hint="eastAsia"/>
                      <w:color w:val="000000"/>
                      <w:kern w:val="0"/>
                      <w:sz w:val="22"/>
                    </w:rPr>
                    <w:t>项目</w:t>
                  </w:r>
                </w:p>
              </w:tc>
              <w:tc>
                <w:tcPr>
                  <w:tcW w:w="2091" w:type="pct"/>
                  <w:gridSpan w:val="3"/>
                  <w:tcBorders>
                    <w:top w:val="single" w:sz="4" w:space="0" w:color="000000"/>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hint="eastAsia"/>
                      <w:color w:val="000000"/>
                      <w:kern w:val="0"/>
                      <w:sz w:val="22"/>
                    </w:rPr>
                    <w:t>本年支出</w:t>
                  </w:r>
                </w:p>
              </w:tc>
            </w:tr>
            <w:tr w:rsidR="003363F1" w:rsidRPr="00FD6C99" w:rsidTr="006E29E4">
              <w:trPr>
                <w:trHeight w:val="312"/>
              </w:trPr>
              <w:tc>
                <w:tcPr>
                  <w:tcW w:w="1252" w:type="pct"/>
                  <w:gridSpan w:val="3"/>
                  <w:vMerge w:val="restart"/>
                  <w:tcBorders>
                    <w:top w:val="nil"/>
                    <w:left w:val="single" w:sz="4" w:space="0" w:color="000000"/>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hint="eastAsia"/>
                      <w:color w:val="000000"/>
                      <w:kern w:val="0"/>
                      <w:sz w:val="22"/>
                    </w:rPr>
                    <w:t>功能分类科目编码</w:t>
                  </w:r>
                </w:p>
              </w:tc>
              <w:tc>
                <w:tcPr>
                  <w:tcW w:w="1657" w:type="pct"/>
                  <w:vMerge w:val="restar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hint="eastAsia"/>
                      <w:color w:val="000000"/>
                      <w:kern w:val="0"/>
                      <w:sz w:val="22"/>
                    </w:rPr>
                    <w:t>科目名称</w:t>
                  </w:r>
                </w:p>
              </w:tc>
              <w:tc>
                <w:tcPr>
                  <w:tcW w:w="699" w:type="pct"/>
                  <w:vMerge w:val="restart"/>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hint="eastAsia"/>
                      <w:color w:val="000000"/>
                      <w:kern w:val="0"/>
                      <w:sz w:val="22"/>
                    </w:rPr>
                    <w:t>小计</w:t>
                  </w:r>
                </w:p>
              </w:tc>
              <w:tc>
                <w:tcPr>
                  <w:tcW w:w="699" w:type="pct"/>
                  <w:vMerge w:val="restart"/>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hint="eastAsia"/>
                      <w:color w:val="000000"/>
                      <w:kern w:val="0"/>
                      <w:sz w:val="22"/>
                    </w:rPr>
                    <w:t>基本支出</w:t>
                  </w:r>
                </w:p>
              </w:tc>
              <w:tc>
                <w:tcPr>
                  <w:tcW w:w="694" w:type="pct"/>
                  <w:vMerge w:val="restart"/>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hint="eastAsia"/>
                      <w:color w:val="000000"/>
                      <w:kern w:val="0"/>
                      <w:sz w:val="22"/>
                    </w:rPr>
                    <w:t>项目支出</w:t>
                  </w:r>
                </w:p>
              </w:tc>
            </w:tr>
            <w:tr w:rsidR="003363F1" w:rsidRPr="00FD6C99" w:rsidTr="006E29E4">
              <w:trPr>
                <w:trHeight w:val="312"/>
              </w:trPr>
              <w:tc>
                <w:tcPr>
                  <w:tcW w:w="1252" w:type="pct"/>
                  <w:gridSpan w:val="3"/>
                  <w:vMerge/>
                  <w:tcBorders>
                    <w:top w:val="nil"/>
                    <w:left w:val="single" w:sz="4" w:space="0" w:color="000000"/>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p>
              </w:tc>
              <w:tc>
                <w:tcPr>
                  <w:tcW w:w="1657" w:type="pct"/>
                  <w:vMerge/>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p>
              </w:tc>
              <w:tc>
                <w:tcPr>
                  <w:tcW w:w="699" w:type="pct"/>
                  <w:vMerge/>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p>
              </w:tc>
              <w:tc>
                <w:tcPr>
                  <w:tcW w:w="699" w:type="pct"/>
                  <w:vMerge/>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p>
              </w:tc>
              <w:tc>
                <w:tcPr>
                  <w:tcW w:w="694" w:type="pct"/>
                  <w:vMerge/>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12"/>
              </w:trPr>
              <w:tc>
                <w:tcPr>
                  <w:tcW w:w="1252" w:type="pct"/>
                  <w:gridSpan w:val="3"/>
                  <w:vMerge/>
                  <w:tcBorders>
                    <w:top w:val="nil"/>
                    <w:left w:val="single" w:sz="4" w:space="0" w:color="000000"/>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p>
              </w:tc>
              <w:tc>
                <w:tcPr>
                  <w:tcW w:w="1657" w:type="pct"/>
                  <w:vMerge/>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p>
              </w:tc>
              <w:tc>
                <w:tcPr>
                  <w:tcW w:w="699" w:type="pct"/>
                  <w:vMerge/>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p>
              </w:tc>
              <w:tc>
                <w:tcPr>
                  <w:tcW w:w="699" w:type="pct"/>
                  <w:vMerge/>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p>
              </w:tc>
              <w:tc>
                <w:tcPr>
                  <w:tcW w:w="694" w:type="pct"/>
                  <w:vMerge/>
                  <w:tcBorders>
                    <w:top w:val="nil"/>
                    <w:left w:val="nil"/>
                    <w:bottom w:val="single" w:sz="4" w:space="0" w:color="000000"/>
                    <w:right w:val="single" w:sz="4" w:space="0" w:color="000000"/>
                  </w:tcBorders>
                  <w:shd w:val="clear" w:color="auto" w:fill="FFFFFF"/>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2909" w:type="pct"/>
                  <w:gridSpan w:val="4"/>
                  <w:tcBorders>
                    <w:top w:val="nil"/>
                    <w:left w:val="single" w:sz="4" w:space="0" w:color="000000"/>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hint="eastAsia"/>
                      <w:color w:val="000000"/>
                      <w:kern w:val="0"/>
                      <w:sz w:val="22"/>
                    </w:rPr>
                    <w:t>栏次</w:t>
                  </w:r>
                </w:p>
              </w:tc>
              <w:tc>
                <w:tcPr>
                  <w:tcW w:w="699"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1</w:t>
                  </w:r>
                </w:p>
              </w:tc>
              <w:tc>
                <w:tcPr>
                  <w:tcW w:w="699"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w:t>
                  </w:r>
                </w:p>
              </w:tc>
              <w:tc>
                <w:tcPr>
                  <w:tcW w:w="694"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3</w:t>
                  </w:r>
                </w:p>
              </w:tc>
            </w:tr>
            <w:tr w:rsidR="003363F1" w:rsidRPr="00FD6C99" w:rsidTr="006E29E4">
              <w:trPr>
                <w:trHeight w:val="308"/>
              </w:trPr>
              <w:tc>
                <w:tcPr>
                  <w:tcW w:w="2909" w:type="pct"/>
                  <w:gridSpan w:val="4"/>
                  <w:tcBorders>
                    <w:top w:val="nil"/>
                    <w:left w:val="single" w:sz="4" w:space="0" w:color="000000"/>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hint="eastAsia"/>
                      <w:color w:val="000000"/>
                      <w:kern w:val="0"/>
                      <w:sz w:val="22"/>
                    </w:rPr>
                    <w:t>合计</w:t>
                  </w:r>
                </w:p>
              </w:tc>
              <w:tc>
                <w:tcPr>
                  <w:tcW w:w="699"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b/>
                      <w:bCs/>
                      <w:color w:val="000000"/>
                      <w:kern w:val="0"/>
                      <w:sz w:val="22"/>
                    </w:rPr>
                  </w:pPr>
                  <w:r w:rsidRPr="00FD6C99">
                    <w:rPr>
                      <w:rFonts w:ascii="宋体" w:eastAsia="宋体" w:hAnsi="宋体"/>
                      <w:b/>
                      <w:bCs/>
                      <w:color w:val="000000"/>
                      <w:kern w:val="0"/>
                      <w:sz w:val="22"/>
                    </w:rPr>
                    <w:t>5,700.46</w:t>
                  </w:r>
                </w:p>
              </w:tc>
              <w:tc>
                <w:tcPr>
                  <w:tcW w:w="699"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b/>
                      <w:bCs/>
                      <w:color w:val="000000"/>
                      <w:kern w:val="0"/>
                      <w:sz w:val="22"/>
                    </w:rPr>
                  </w:pPr>
                  <w:r w:rsidRPr="00FD6C99">
                    <w:rPr>
                      <w:rFonts w:ascii="宋体" w:eastAsia="宋体" w:hAnsi="宋体"/>
                      <w:b/>
                      <w:bCs/>
                      <w:color w:val="000000"/>
                      <w:kern w:val="0"/>
                      <w:sz w:val="22"/>
                    </w:rPr>
                    <w:t>5,627.27</w:t>
                  </w:r>
                </w:p>
              </w:tc>
              <w:tc>
                <w:tcPr>
                  <w:tcW w:w="694"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b/>
                      <w:bCs/>
                      <w:color w:val="000000"/>
                      <w:kern w:val="0"/>
                      <w:sz w:val="22"/>
                    </w:rPr>
                  </w:pPr>
                  <w:r w:rsidRPr="00FD6C99">
                    <w:rPr>
                      <w:rFonts w:ascii="宋体" w:eastAsia="宋体" w:hAnsi="宋体"/>
                      <w:b/>
                      <w:bCs/>
                      <w:color w:val="000000"/>
                      <w:kern w:val="0"/>
                      <w:sz w:val="22"/>
                    </w:rPr>
                    <w:t>73.19</w:t>
                  </w: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201</w:t>
                  </w:r>
                </w:p>
              </w:tc>
              <w:tc>
                <w:tcPr>
                  <w:tcW w:w="1657"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一般公共服务支出</w:t>
                  </w:r>
                </w:p>
              </w:tc>
              <w:tc>
                <w:tcPr>
                  <w:tcW w:w="699"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2,129.70</w:t>
                  </w:r>
                </w:p>
              </w:tc>
              <w:tc>
                <w:tcPr>
                  <w:tcW w:w="699"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2,129.70</w:t>
                  </w:r>
                </w:p>
              </w:tc>
              <w:tc>
                <w:tcPr>
                  <w:tcW w:w="694"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20103</w:t>
                  </w:r>
                </w:p>
              </w:tc>
              <w:tc>
                <w:tcPr>
                  <w:tcW w:w="1657"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政府办公厅（室）及相关机构事务</w:t>
                  </w:r>
                </w:p>
              </w:tc>
              <w:tc>
                <w:tcPr>
                  <w:tcW w:w="699"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2,085.22</w:t>
                  </w:r>
                </w:p>
              </w:tc>
              <w:tc>
                <w:tcPr>
                  <w:tcW w:w="699"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2,085.22</w:t>
                  </w:r>
                </w:p>
              </w:tc>
              <w:tc>
                <w:tcPr>
                  <w:tcW w:w="694" w:type="pct"/>
                  <w:tcBorders>
                    <w:top w:val="nil"/>
                    <w:left w:val="nil"/>
                    <w:bottom w:val="single" w:sz="4" w:space="0" w:color="000000"/>
                    <w:right w:val="single" w:sz="4" w:space="0" w:color="000000"/>
                  </w:tcBorders>
                  <w:shd w:val="clear" w:color="auto" w:fill="FFFFFF"/>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2010301</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行政运行</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2,085.22</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2,085.22</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20106</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财政事务</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44.48</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44.48</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2010601</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行政运行</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44.48</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44.48</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205</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教育支出</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3,306.90</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3,306.90</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20501</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教育管理事务</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2,115.21</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2,115.21</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2050101</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行政运行</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2,115.21</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2,115.21</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20502</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普通教育</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1,191.69</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1,191.69</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2050202</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小学教育</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703.99</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703.99</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2050203</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初中教育</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487.70</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487.70</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208</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社会保障和就业支出</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73.19</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73.19</w:t>
                  </w: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20802</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民政管理事务</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73.19</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73.19</w:t>
                  </w: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2080208</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基层政权和社区建设</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73.19</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73.19</w:t>
                  </w: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210</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卫生健康支出</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100.23</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100.23</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21001</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卫生健康管理事务</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100.23</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100.23</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2100101</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行政运行</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100.23</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100.23</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213</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农林水支出</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90.45</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90.45</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21301</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农业</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90.45</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90.45</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r w:rsidR="003363F1" w:rsidRPr="00FD6C99" w:rsidTr="006E29E4">
              <w:trPr>
                <w:trHeight w:val="308"/>
              </w:trPr>
              <w:tc>
                <w:tcPr>
                  <w:tcW w:w="1252" w:type="pct"/>
                  <w:gridSpan w:val="3"/>
                  <w:tcBorders>
                    <w:top w:val="nil"/>
                    <w:left w:val="single" w:sz="4" w:space="0" w:color="000000"/>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color w:val="000000"/>
                      <w:kern w:val="0"/>
                      <w:sz w:val="16"/>
                      <w:szCs w:val="16"/>
                    </w:rPr>
                    <w:t>2130101</w:t>
                  </w:r>
                </w:p>
              </w:tc>
              <w:tc>
                <w:tcPr>
                  <w:tcW w:w="1657"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16"/>
                      <w:szCs w:val="16"/>
                    </w:rPr>
                  </w:pPr>
                  <w:r w:rsidRPr="00FD6C99">
                    <w:rPr>
                      <w:rFonts w:ascii="宋体" w:eastAsia="宋体" w:hAnsi="宋体" w:hint="eastAsia"/>
                      <w:color w:val="000000"/>
                      <w:kern w:val="0"/>
                      <w:sz w:val="16"/>
                      <w:szCs w:val="16"/>
                    </w:rPr>
                    <w:t>行政运行</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90.45</w:t>
                  </w:r>
                </w:p>
              </w:tc>
              <w:tc>
                <w:tcPr>
                  <w:tcW w:w="699"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r w:rsidRPr="00FD6C99">
                    <w:rPr>
                      <w:rFonts w:ascii="宋体" w:eastAsia="宋体" w:hAnsi="宋体"/>
                      <w:color w:val="000000"/>
                      <w:kern w:val="0"/>
                      <w:sz w:val="22"/>
                    </w:rPr>
                    <w:t>90.45</w:t>
                  </w:r>
                </w:p>
              </w:tc>
              <w:tc>
                <w:tcPr>
                  <w:tcW w:w="694" w:type="pct"/>
                  <w:tcBorders>
                    <w:top w:val="nil"/>
                    <w:left w:val="nil"/>
                    <w:bottom w:val="single" w:sz="4" w:space="0" w:color="000000"/>
                    <w:right w:val="single" w:sz="4" w:space="0" w:color="000000"/>
                  </w:tcBorders>
                  <w:noWrap/>
                  <w:vAlign w:val="center"/>
                </w:tcPr>
                <w:p w:rsidR="003363F1" w:rsidRPr="00FD6C99" w:rsidRDefault="003363F1" w:rsidP="006E29E4">
                  <w:pPr>
                    <w:widowControl/>
                    <w:jc w:val="center"/>
                    <w:rPr>
                      <w:rFonts w:ascii="宋体" w:eastAsia="宋体" w:hAnsi="宋体"/>
                      <w:color w:val="000000"/>
                      <w:kern w:val="0"/>
                      <w:sz w:val="22"/>
                    </w:rPr>
                  </w:pPr>
                </w:p>
              </w:tc>
            </w:tr>
          </w:tbl>
          <w:p w:rsidR="003363F1" w:rsidRDefault="003363F1" w:rsidP="006E29E4">
            <w:pPr>
              <w:widowControl/>
              <w:jc w:val="center"/>
              <w:textAlignment w:val="center"/>
              <w:rPr>
                <w:rFonts w:ascii="黑体" w:eastAsia="黑体" w:cs="黑体"/>
                <w:color w:val="000000"/>
                <w:sz w:val="32"/>
                <w:szCs w:val="32"/>
              </w:rPr>
            </w:pPr>
          </w:p>
        </w:tc>
      </w:tr>
      <w:tr w:rsidR="003363F1" w:rsidTr="006E29E4">
        <w:trPr>
          <w:trHeight w:val="255"/>
          <w:jc w:val="center"/>
        </w:trPr>
        <w:tc>
          <w:tcPr>
            <w:tcW w:w="834" w:type="pct"/>
            <w:tcBorders>
              <w:top w:val="nil"/>
              <w:left w:val="nil"/>
              <w:bottom w:val="nil"/>
              <w:right w:val="nil"/>
            </w:tcBorders>
            <w:noWrap/>
            <w:tcMar>
              <w:top w:w="15" w:type="dxa"/>
              <w:left w:w="15" w:type="dxa"/>
              <w:right w:w="15" w:type="dxa"/>
            </w:tcMar>
            <w:vAlign w:val="center"/>
          </w:tcPr>
          <w:p w:rsidR="003363F1" w:rsidRDefault="003363F1" w:rsidP="006E29E4">
            <w:pPr>
              <w:widowControl/>
              <w:jc w:val="center"/>
              <w:textAlignment w:val="bottom"/>
              <w:rPr>
                <w:rFonts w:ascii="宋体" w:eastAsia="宋体" w:cs="宋体"/>
                <w:color w:val="000000"/>
                <w:sz w:val="20"/>
                <w:szCs w:val="20"/>
              </w:rPr>
            </w:pPr>
          </w:p>
        </w:tc>
        <w:tc>
          <w:tcPr>
            <w:tcW w:w="834" w:type="pct"/>
            <w:tcBorders>
              <w:top w:val="nil"/>
              <w:left w:val="nil"/>
              <w:bottom w:val="nil"/>
              <w:right w:val="nil"/>
            </w:tcBorders>
            <w:noWrap/>
            <w:tcMar>
              <w:top w:w="15" w:type="dxa"/>
              <w:left w:w="15" w:type="dxa"/>
              <w:right w:w="15" w:type="dxa"/>
            </w:tcMar>
            <w:vAlign w:val="center"/>
          </w:tcPr>
          <w:p w:rsidR="003363F1" w:rsidRDefault="003363F1" w:rsidP="006E29E4">
            <w:pPr>
              <w:jc w:val="center"/>
              <w:rPr>
                <w:rFonts w:ascii="Arial" w:hAnsi="Arial"/>
                <w:color w:val="000000"/>
                <w:sz w:val="20"/>
                <w:szCs w:val="20"/>
              </w:rPr>
            </w:pPr>
          </w:p>
        </w:tc>
        <w:tc>
          <w:tcPr>
            <w:tcW w:w="833" w:type="pct"/>
            <w:tcBorders>
              <w:top w:val="nil"/>
              <w:left w:val="nil"/>
              <w:bottom w:val="nil"/>
              <w:right w:val="nil"/>
            </w:tcBorders>
            <w:noWrap/>
            <w:tcMar>
              <w:top w:w="15" w:type="dxa"/>
              <w:left w:w="15" w:type="dxa"/>
              <w:right w:w="15" w:type="dxa"/>
            </w:tcMar>
            <w:vAlign w:val="center"/>
          </w:tcPr>
          <w:p w:rsidR="003363F1" w:rsidRDefault="003363F1" w:rsidP="006E29E4">
            <w:pPr>
              <w:jc w:val="center"/>
              <w:rPr>
                <w:rFonts w:ascii="Arial" w:hAnsi="Arial"/>
                <w:color w:val="000000"/>
                <w:sz w:val="20"/>
                <w:szCs w:val="20"/>
              </w:rPr>
            </w:pPr>
          </w:p>
        </w:tc>
        <w:tc>
          <w:tcPr>
            <w:tcW w:w="833" w:type="pct"/>
            <w:tcBorders>
              <w:top w:val="nil"/>
              <w:left w:val="nil"/>
              <w:bottom w:val="nil"/>
              <w:right w:val="nil"/>
            </w:tcBorders>
            <w:noWrap/>
            <w:tcMar>
              <w:top w:w="15" w:type="dxa"/>
              <w:left w:w="15" w:type="dxa"/>
              <w:right w:w="15" w:type="dxa"/>
            </w:tcMar>
            <w:vAlign w:val="center"/>
          </w:tcPr>
          <w:p w:rsidR="003363F1" w:rsidRDefault="003363F1" w:rsidP="006E29E4">
            <w:pPr>
              <w:jc w:val="center"/>
              <w:rPr>
                <w:rFonts w:ascii="Arial" w:hAnsi="Arial"/>
                <w:color w:val="000000"/>
                <w:sz w:val="20"/>
                <w:szCs w:val="20"/>
              </w:rPr>
            </w:pPr>
          </w:p>
        </w:tc>
        <w:tc>
          <w:tcPr>
            <w:tcW w:w="833" w:type="pct"/>
            <w:tcBorders>
              <w:top w:val="nil"/>
              <w:left w:val="nil"/>
              <w:bottom w:val="nil"/>
              <w:right w:val="nil"/>
            </w:tcBorders>
            <w:noWrap/>
            <w:tcMar>
              <w:top w:w="15" w:type="dxa"/>
              <w:left w:w="15" w:type="dxa"/>
              <w:right w:w="15" w:type="dxa"/>
            </w:tcMar>
            <w:vAlign w:val="center"/>
          </w:tcPr>
          <w:p w:rsidR="003363F1" w:rsidRDefault="003363F1" w:rsidP="006E29E4">
            <w:pPr>
              <w:jc w:val="center"/>
              <w:rPr>
                <w:rFonts w:ascii="Arial" w:hAnsi="Arial"/>
                <w:color w:val="000000"/>
                <w:sz w:val="20"/>
                <w:szCs w:val="20"/>
              </w:rPr>
            </w:pPr>
          </w:p>
        </w:tc>
        <w:tc>
          <w:tcPr>
            <w:tcW w:w="833" w:type="pct"/>
            <w:tcBorders>
              <w:top w:val="nil"/>
              <w:left w:val="nil"/>
              <w:bottom w:val="nil"/>
              <w:right w:val="nil"/>
            </w:tcBorders>
            <w:noWrap/>
            <w:tcMar>
              <w:top w:w="15" w:type="dxa"/>
              <w:left w:w="15" w:type="dxa"/>
              <w:right w:w="15" w:type="dxa"/>
            </w:tcMar>
            <w:vAlign w:val="bottom"/>
          </w:tcPr>
          <w:p w:rsidR="003363F1" w:rsidRDefault="003363F1" w:rsidP="001D063F">
            <w:pPr>
              <w:widowControl/>
              <w:jc w:val="right"/>
              <w:textAlignment w:val="bottom"/>
              <w:rPr>
                <w:rFonts w:ascii="宋体" w:eastAsia="宋体" w:cs="宋体"/>
                <w:color w:val="000000"/>
                <w:sz w:val="20"/>
                <w:szCs w:val="20"/>
              </w:rPr>
            </w:pPr>
          </w:p>
        </w:tc>
      </w:tr>
    </w:tbl>
    <w:p w:rsidR="003363F1" w:rsidRDefault="003363F1">
      <w:pPr>
        <w:rPr>
          <w:color w:val="000000"/>
        </w:rPr>
      </w:pPr>
      <w:r>
        <w:rPr>
          <w:color w:val="000000"/>
        </w:rPr>
        <w:br w:type="page"/>
      </w:r>
    </w:p>
    <w:tbl>
      <w:tblPr>
        <w:tblW w:w="10000" w:type="dxa"/>
        <w:jc w:val="center"/>
        <w:tblLayout w:type="fixed"/>
        <w:tblCellMar>
          <w:left w:w="0" w:type="dxa"/>
          <w:right w:w="0" w:type="dxa"/>
        </w:tblCellMar>
        <w:tblLook w:val="0000"/>
      </w:tblPr>
      <w:tblGrid>
        <w:gridCol w:w="10000"/>
      </w:tblGrid>
      <w:tr w:rsidR="003363F1">
        <w:trPr>
          <w:trHeight w:val="662"/>
          <w:jc w:val="center"/>
        </w:trPr>
        <w:tc>
          <w:tcPr>
            <w:tcW w:w="10000" w:type="dxa"/>
            <w:tcBorders>
              <w:top w:val="nil"/>
              <w:left w:val="nil"/>
              <w:bottom w:val="nil"/>
              <w:right w:val="nil"/>
            </w:tcBorders>
            <w:tcMar>
              <w:top w:w="15" w:type="dxa"/>
              <w:left w:w="15" w:type="dxa"/>
              <w:right w:w="15" w:type="dxa"/>
            </w:tcMar>
            <w:vAlign w:val="center"/>
          </w:tcPr>
          <w:p w:rsidR="003363F1" w:rsidRDefault="003363F1" w:rsidP="001D063F">
            <w:pPr>
              <w:widowControl/>
              <w:ind w:firstLineChars="600" w:firstLine="1920"/>
              <w:textAlignment w:val="center"/>
              <w:rPr>
                <w:rFonts w:ascii="黑体" w:eastAsia="黑体" w:cs="黑体"/>
                <w:color w:val="000000"/>
                <w:kern w:val="0"/>
                <w:sz w:val="32"/>
                <w:szCs w:val="32"/>
              </w:rPr>
            </w:pPr>
          </w:p>
          <w:p w:rsidR="003363F1" w:rsidRDefault="003363F1" w:rsidP="001D063F">
            <w:pPr>
              <w:widowControl/>
              <w:ind w:firstLineChars="600" w:firstLine="1920"/>
              <w:textAlignment w:val="center"/>
              <w:rPr>
                <w:rFonts w:ascii="黑体" w:eastAsia="黑体" w:cs="黑体"/>
                <w:color w:val="000000"/>
                <w:kern w:val="0"/>
                <w:sz w:val="32"/>
                <w:szCs w:val="32"/>
              </w:rPr>
            </w:pPr>
            <w:r>
              <w:rPr>
                <w:rFonts w:ascii="黑体" w:eastAsia="黑体" w:cs="黑体" w:hint="eastAsia"/>
                <w:color w:val="000000"/>
                <w:kern w:val="0"/>
                <w:sz w:val="32"/>
                <w:szCs w:val="32"/>
              </w:rPr>
              <w:t>一般公共预算财政拨款基本支出决算表</w:t>
            </w:r>
          </w:p>
          <w:tbl>
            <w:tblPr>
              <w:tblW w:w="9340" w:type="dxa"/>
              <w:tblLayout w:type="fixed"/>
              <w:tblLook w:val="00A0"/>
            </w:tblPr>
            <w:tblGrid>
              <w:gridCol w:w="620"/>
              <w:gridCol w:w="1780"/>
              <w:gridCol w:w="780"/>
              <w:gridCol w:w="740"/>
              <w:gridCol w:w="1540"/>
              <w:gridCol w:w="660"/>
              <w:gridCol w:w="740"/>
              <w:gridCol w:w="1720"/>
              <w:gridCol w:w="760"/>
            </w:tblGrid>
            <w:tr w:rsidR="003363F1" w:rsidRPr="001D063F" w:rsidTr="006E29E4">
              <w:trPr>
                <w:trHeight w:val="255"/>
              </w:trPr>
              <w:tc>
                <w:tcPr>
                  <w:tcW w:w="620" w:type="dxa"/>
                  <w:tcBorders>
                    <w:top w:val="nil"/>
                    <w:left w:val="nil"/>
                    <w:bottom w:val="nil"/>
                    <w:right w:val="nil"/>
                  </w:tcBorders>
                  <w:shd w:val="clear" w:color="auto" w:fill="FFFFFF"/>
                  <w:noWrap/>
                  <w:vAlign w:val="bottom"/>
                </w:tcPr>
                <w:p w:rsidR="003363F1" w:rsidRPr="001D063F" w:rsidRDefault="003363F1" w:rsidP="001D063F">
                  <w:pPr>
                    <w:widowControl/>
                    <w:jc w:val="left"/>
                    <w:rPr>
                      <w:rFonts w:ascii="Arial" w:eastAsia="宋体" w:hAnsi="Arial"/>
                      <w:color w:val="000000"/>
                      <w:kern w:val="0"/>
                      <w:sz w:val="20"/>
                      <w:szCs w:val="20"/>
                    </w:rPr>
                  </w:pPr>
                </w:p>
              </w:tc>
              <w:tc>
                <w:tcPr>
                  <w:tcW w:w="1780" w:type="dxa"/>
                  <w:tcBorders>
                    <w:top w:val="nil"/>
                    <w:left w:val="nil"/>
                    <w:bottom w:val="nil"/>
                    <w:right w:val="nil"/>
                  </w:tcBorders>
                  <w:shd w:val="clear" w:color="auto" w:fill="FFFFFF"/>
                  <w:noWrap/>
                  <w:vAlign w:val="bottom"/>
                </w:tcPr>
                <w:p w:rsidR="003363F1" w:rsidRPr="001D063F" w:rsidRDefault="003363F1" w:rsidP="001D063F">
                  <w:pPr>
                    <w:widowControl/>
                    <w:jc w:val="left"/>
                    <w:rPr>
                      <w:rFonts w:ascii="Arial" w:eastAsia="宋体" w:hAnsi="Arial"/>
                      <w:color w:val="000000"/>
                      <w:kern w:val="0"/>
                      <w:sz w:val="20"/>
                      <w:szCs w:val="20"/>
                    </w:rPr>
                  </w:pPr>
                </w:p>
              </w:tc>
              <w:tc>
                <w:tcPr>
                  <w:tcW w:w="780" w:type="dxa"/>
                  <w:tcBorders>
                    <w:top w:val="nil"/>
                    <w:left w:val="nil"/>
                    <w:bottom w:val="nil"/>
                    <w:right w:val="nil"/>
                  </w:tcBorders>
                  <w:shd w:val="clear" w:color="auto" w:fill="FFFFFF"/>
                  <w:noWrap/>
                  <w:vAlign w:val="bottom"/>
                </w:tcPr>
                <w:p w:rsidR="003363F1" w:rsidRPr="001D063F" w:rsidRDefault="003363F1" w:rsidP="001D063F">
                  <w:pPr>
                    <w:widowControl/>
                    <w:jc w:val="left"/>
                    <w:rPr>
                      <w:rFonts w:ascii="Arial" w:eastAsia="宋体" w:hAnsi="Arial"/>
                      <w:color w:val="000000"/>
                      <w:kern w:val="0"/>
                      <w:sz w:val="20"/>
                      <w:szCs w:val="20"/>
                    </w:rPr>
                  </w:pPr>
                </w:p>
              </w:tc>
              <w:tc>
                <w:tcPr>
                  <w:tcW w:w="740" w:type="dxa"/>
                  <w:tcBorders>
                    <w:top w:val="nil"/>
                    <w:left w:val="nil"/>
                    <w:bottom w:val="nil"/>
                    <w:right w:val="nil"/>
                  </w:tcBorders>
                  <w:shd w:val="clear" w:color="auto" w:fill="FFFFFF"/>
                  <w:noWrap/>
                  <w:vAlign w:val="bottom"/>
                </w:tcPr>
                <w:p w:rsidR="003363F1" w:rsidRPr="001D063F" w:rsidRDefault="003363F1" w:rsidP="001D063F">
                  <w:pPr>
                    <w:widowControl/>
                    <w:jc w:val="left"/>
                    <w:rPr>
                      <w:rFonts w:ascii="Arial" w:eastAsia="宋体" w:hAnsi="Arial"/>
                      <w:color w:val="000000"/>
                      <w:kern w:val="0"/>
                      <w:sz w:val="20"/>
                      <w:szCs w:val="20"/>
                    </w:rPr>
                  </w:pPr>
                </w:p>
              </w:tc>
              <w:tc>
                <w:tcPr>
                  <w:tcW w:w="1540" w:type="dxa"/>
                  <w:tcBorders>
                    <w:top w:val="nil"/>
                    <w:left w:val="nil"/>
                    <w:bottom w:val="nil"/>
                    <w:right w:val="nil"/>
                  </w:tcBorders>
                  <w:shd w:val="clear" w:color="auto" w:fill="FFFFFF"/>
                  <w:noWrap/>
                  <w:vAlign w:val="bottom"/>
                </w:tcPr>
                <w:p w:rsidR="003363F1" w:rsidRPr="001D063F" w:rsidRDefault="003363F1" w:rsidP="001D063F">
                  <w:pPr>
                    <w:widowControl/>
                    <w:jc w:val="left"/>
                    <w:rPr>
                      <w:rFonts w:ascii="Arial" w:eastAsia="宋体" w:hAnsi="Arial"/>
                      <w:color w:val="000000"/>
                      <w:kern w:val="0"/>
                      <w:sz w:val="20"/>
                      <w:szCs w:val="20"/>
                    </w:rPr>
                  </w:pPr>
                </w:p>
              </w:tc>
              <w:tc>
                <w:tcPr>
                  <w:tcW w:w="660" w:type="dxa"/>
                  <w:tcBorders>
                    <w:top w:val="nil"/>
                    <w:left w:val="nil"/>
                    <w:bottom w:val="nil"/>
                    <w:right w:val="nil"/>
                  </w:tcBorders>
                  <w:shd w:val="clear" w:color="auto" w:fill="FFFFFF"/>
                  <w:noWrap/>
                  <w:vAlign w:val="bottom"/>
                </w:tcPr>
                <w:p w:rsidR="003363F1" w:rsidRPr="001D063F" w:rsidRDefault="003363F1" w:rsidP="001D063F">
                  <w:pPr>
                    <w:widowControl/>
                    <w:jc w:val="left"/>
                    <w:rPr>
                      <w:rFonts w:ascii="Arial" w:eastAsia="宋体" w:hAnsi="Arial"/>
                      <w:color w:val="000000"/>
                      <w:kern w:val="0"/>
                      <w:sz w:val="20"/>
                      <w:szCs w:val="20"/>
                    </w:rPr>
                  </w:pPr>
                </w:p>
              </w:tc>
              <w:tc>
                <w:tcPr>
                  <w:tcW w:w="740" w:type="dxa"/>
                  <w:tcBorders>
                    <w:top w:val="nil"/>
                    <w:left w:val="nil"/>
                    <w:bottom w:val="nil"/>
                    <w:right w:val="nil"/>
                  </w:tcBorders>
                  <w:shd w:val="clear" w:color="auto" w:fill="FFFFFF"/>
                  <w:noWrap/>
                  <w:vAlign w:val="bottom"/>
                </w:tcPr>
                <w:p w:rsidR="003363F1" w:rsidRPr="001D063F" w:rsidRDefault="003363F1" w:rsidP="001D063F">
                  <w:pPr>
                    <w:widowControl/>
                    <w:jc w:val="left"/>
                    <w:rPr>
                      <w:rFonts w:ascii="Arial" w:eastAsia="宋体" w:hAnsi="Arial"/>
                      <w:color w:val="000000"/>
                      <w:kern w:val="0"/>
                      <w:sz w:val="20"/>
                      <w:szCs w:val="20"/>
                    </w:rPr>
                  </w:pPr>
                </w:p>
              </w:tc>
              <w:tc>
                <w:tcPr>
                  <w:tcW w:w="2480" w:type="dxa"/>
                  <w:gridSpan w:val="2"/>
                  <w:tcBorders>
                    <w:top w:val="nil"/>
                    <w:left w:val="nil"/>
                    <w:bottom w:val="nil"/>
                    <w:right w:val="nil"/>
                  </w:tcBorders>
                  <w:shd w:val="clear" w:color="auto" w:fill="FFFFFF"/>
                  <w:noWrap/>
                  <w:vAlign w:val="bottom"/>
                </w:tcPr>
                <w:p w:rsidR="003363F1" w:rsidRPr="001D063F" w:rsidRDefault="003363F1" w:rsidP="001D063F">
                  <w:pPr>
                    <w:widowControl/>
                    <w:jc w:val="center"/>
                    <w:rPr>
                      <w:rFonts w:ascii="宋体" w:eastAsia="宋体" w:hAnsi="宋体"/>
                      <w:color w:val="000000"/>
                      <w:kern w:val="0"/>
                      <w:sz w:val="18"/>
                      <w:szCs w:val="18"/>
                    </w:rPr>
                  </w:pPr>
                  <w:r w:rsidRPr="001D063F">
                    <w:rPr>
                      <w:rFonts w:ascii="宋体" w:eastAsia="宋体" w:hAnsi="宋体" w:hint="eastAsia"/>
                      <w:color w:val="000000"/>
                      <w:kern w:val="0"/>
                      <w:sz w:val="18"/>
                      <w:szCs w:val="18"/>
                    </w:rPr>
                    <w:t>公开</w:t>
                  </w:r>
                  <w:r w:rsidRPr="001D063F">
                    <w:rPr>
                      <w:rFonts w:ascii="宋体" w:eastAsia="宋体" w:hAnsi="宋体"/>
                      <w:color w:val="000000"/>
                      <w:kern w:val="0"/>
                      <w:sz w:val="18"/>
                      <w:szCs w:val="18"/>
                    </w:rPr>
                    <w:t>06</w:t>
                  </w:r>
                  <w:r w:rsidRPr="001D063F">
                    <w:rPr>
                      <w:rFonts w:ascii="宋体" w:eastAsia="宋体" w:hAnsi="宋体" w:hint="eastAsia"/>
                      <w:color w:val="000000"/>
                      <w:kern w:val="0"/>
                      <w:sz w:val="18"/>
                      <w:szCs w:val="18"/>
                    </w:rPr>
                    <w:t>表</w:t>
                  </w:r>
                </w:p>
              </w:tc>
            </w:tr>
            <w:tr w:rsidR="003363F1" w:rsidRPr="001D063F" w:rsidTr="006E29E4">
              <w:trPr>
                <w:trHeight w:val="255"/>
              </w:trPr>
              <w:tc>
                <w:tcPr>
                  <w:tcW w:w="3920" w:type="dxa"/>
                  <w:gridSpan w:val="4"/>
                  <w:tcBorders>
                    <w:top w:val="nil"/>
                    <w:left w:val="nil"/>
                    <w:bottom w:val="single" w:sz="4" w:space="0" w:color="000000"/>
                    <w:right w:val="nil"/>
                  </w:tcBorders>
                  <w:shd w:val="clear" w:color="auto" w:fill="FFFFFF"/>
                  <w:noWrap/>
                  <w:vAlign w:val="bottom"/>
                </w:tcPr>
                <w:p w:rsidR="003363F1" w:rsidRPr="001D063F" w:rsidRDefault="003363F1" w:rsidP="001D063F">
                  <w:pPr>
                    <w:widowControl/>
                    <w:jc w:val="center"/>
                    <w:rPr>
                      <w:rFonts w:ascii="宋体" w:eastAsia="宋体" w:hAnsi="宋体"/>
                      <w:color w:val="000000"/>
                      <w:kern w:val="0"/>
                      <w:sz w:val="20"/>
                      <w:szCs w:val="20"/>
                    </w:rPr>
                  </w:pPr>
                  <w:r w:rsidRPr="001D063F">
                    <w:rPr>
                      <w:rFonts w:ascii="宋体" w:eastAsia="宋体" w:hAnsi="宋体" w:hint="eastAsia"/>
                      <w:color w:val="000000"/>
                      <w:kern w:val="0"/>
                      <w:sz w:val="20"/>
                      <w:szCs w:val="20"/>
                    </w:rPr>
                    <w:t>部门：廊坊市广阳区南尖塔镇人民政府</w:t>
                  </w:r>
                </w:p>
              </w:tc>
              <w:tc>
                <w:tcPr>
                  <w:tcW w:w="1540" w:type="dxa"/>
                  <w:tcBorders>
                    <w:top w:val="nil"/>
                    <w:left w:val="nil"/>
                    <w:bottom w:val="nil"/>
                    <w:right w:val="nil"/>
                  </w:tcBorders>
                  <w:shd w:val="clear" w:color="auto" w:fill="FFFFFF"/>
                  <w:noWrap/>
                  <w:vAlign w:val="bottom"/>
                </w:tcPr>
                <w:p w:rsidR="003363F1" w:rsidRPr="001D063F" w:rsidRDefault="003363F1" w:rsidP="001D063F">
                  <w:pPr>
                    <w:widowControl/>
                    <w:jc w:val="left"/>
                    <w:rPr>
                      <w:rFonts w:ascii="Arial" w:eastAsia="宋体" w:hAnsi="Arial"/>
                      <w:color w:val="000000"/>
                      <w:kern w:val="0"/>
                      <w:sz w:val="20"/>
                      <w:szCs w:val="20"/>
                    </w:rPr>
                  </w:pPr>
                </w:p>
              </w:tc>
              <w:tc>
                <w:tcPr>
                  <w:tcW w:w="660" w:type="dxa"/>
                  <w:tcBorders>
                    <w:top w:val="nil"/>
                    <w:left w:val="nil"/>
                    <w:bottom w:val="nil"/>
                    <w:right w:val="nil"/>
                  </w:tcBorders>
                  <w:shd w:val="clear" w:color="auto" w:fill="FFFFFF"/>
                  <w:noWrap/>
                  <w:vAlign w:val="bottom"/>
                </w:tcPr>
                <w:p w:rsidR="003363F1" w:rsidRPr="001D063F" w:rsidRDefault="003363F1" w:rsidP="001D063F">
                  <w:pPr>
                    <w:widowControl/>
                    <w:jc w:val="left"/>
                    <w:rPr>
                      <w:rFonts w:ascii="Arial" w:eastAsia="宋体" w:hAnsi="Arial"/>
                      <w:color w:val="000000"/>
                      <w:kern w:val="0"/>
                      <w:sz w:val="20"/>
                      <w:szCs w:val="20"/>
                    </w:rPr>
                  </w:pPr>
                </w:p>
              </w:tc>
              <w:tc>
                <w:tcPr>
                  <w:tcW w:w="740" w:type="dxa"/>
                  <w:tcBorders>
                    <w:top w:val="nil"/>
                    <w:left w:val="nil"/>
                    <w:bottom w:val="nil"/>
                    <w:right w:val="nil"/>
                  </w:tcBorders>
                  <w:shd w:val="clear" w:color="auto" w:fill="FFFFFF"/>
                  <w:noWrap/>
                  <w:vAlign w:val="bottom"/>
                </w:tcPr>
                <w:p w:rsidR="003363F1" w:rsidRPr="001D063F" w:rsidRDefault="003363F1" w:rsidP="001D063F">
                  <w:pPr>
                    <w:widowControl/>
                    <w:jc w:val="left"/>
                    <w:rPr>
                      <w:rFonts w:ascii="Arial" w:eastAsia="宋体" w:hAnsi="Arial"/>
                      <w:color w:val="000000"/>
                      <w:kern w:val="0"/>
                      <w:sz w:val="20"/>
                      <w:szCs w:val="20"/>
                    </w:rPr>
                  </w:pPr>
                </w:p>
              </w:tc>
              <w:tc>
                <w:tcPr>
                  <w:tcW w:w="2480" w:type="dxa"/>
                  <w:gridSpan w:val="2"/>
                  <w:tcBorders>
                    <w:top w:val="nil"/>
                    <w:left w:val="nil"/>
                    <w:bottom w:val="single" w:sz="4" w:space="0" w:color="000000"/>
                    <w:right w:val="nil"/>
                  </w:tcBorders>
                  <w:shd w:val="clear" w:color="auto" w:fill="FFFFFF"/>
                  <w:noWrap/>
                  <w:vAlign w:val="bottom"/>
                </w:tcPr>
                <w:p w:rsidR="003363F1" w:rsidRPr="001D063F" w:rsidRDefault="003363F1" w:rsidP="001D063F">
                  <w:pPr>
                    <w:widowControl/>
                    <w:jc w:val="center"/>
                    <w:rPr>
                      <w:rFonts w:ascii="宋体" w:eastAsia="宋体" w:hAnsi="宋体"/>
                      <w:color w:val="000000"/>
                      <w:kern w:val="0"/>
                      <w:sz w:val="18"/>
                      <w:szCs w:val="18"/>
                    </w:rPr>
                  </w:pPr>
                  <w:r w:rsidRPr="001D063F">
                    <w:rPr>
                      <w:rFonts w:ascii="宋体" w:eastAsia="宋体" w:hAnsi="宋体" w:hint="eastAsia"/>
                      <w:color w:val="000000"/>
                      <w:kern w:val="0"/>
                      <w:sz w:val="18"/>
                      <w:szCs w:val="18"/>
                    </w:rPr>
                    <w:t>金额单位：万元</w:t>
                  </w:r>
                </w:p>
              </w:tc>
            </w:tr>
            <w:tr w:rsidR="003363F1" w:rsidRPr="001D063F" w:rsidTr="006E29E4">
              <w:trPr>
                <w:trHeight w:val="308"/>
              </w:trPr>
              <w:tc>
                <w:tcPr>
                  <w:tcW w:w="31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人员经费</w:t>
                  </w:r>
                </w:p>
              </w:tc>
              <w:tc>
                <w:tcPr>
                  <w:tcW w:w="6160" w:type="dxa"/>
                  <w:gridSpan w:val="6"/>
                  <w:tcBorders>
                    <w:top w:val="single" w:sz="4" w:space="0" w:color="000000"/>
                    <w:left w:val="nil"/>
                    <w:bottom w:val="single" w:sz="4" w:space="0" w:color="000000"/>
                    <w:right w:val="single" w:sz="4" w:space="0" w:color="000000"/>
                  </w:tcBorders>
                  <w:shd w:val="clear" w:color="auto" w:fill="FFFFFF"/>
                  <w:noWrap/>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公用经费</w:t>
                  </w:r>
                </w:p>
              </w:tc>
            </w:tr>
            <w:tr w:rsidR="003363F1" w:rsidRPr="001D063F" w:rsidTr="006E29E4">
              <w:trPr>
                <w:trHeight w:val="312"/>
              </w:trPr>
              <w:tc>
                <w:tcPr>
                  <w:tcW w:w="620" w:type="dxa"/>
                  <w:vMerge w:val="restart"/>
                  <w:tcBorders>
                    <w:top w:val="nil"/>
                    <w:left w:val="single" w:sz="4" w:space="0" w:color="000000"/>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科目编码</w:t>
                  </w:r>
                </w:p>
              </w:tc>
              <w:tc>
                <w:tcPr>
                  <w:tcW w:w="178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科目名称</w:t>
                  </w:r>
                </w:p>
              </w:tc>
              <w:tc>
                <w:tcPr>
                  <w:tcW w:w="78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决算数</w:t>
                  </w:r>
                </w:p>
              </w:tc>
              <w:tc>
                <w:tcPr>
                  <w:tcW w:w="74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科目编码</w:t>
                  </w:r>
                </w:p>
              </w:tc>
              <w:tc>
                <w:tcPr>
                  <w:tcW w:w="154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科目名称</w:t>
                  </w:r>
                </w:p>
              </w:tc>
              <w:tc>
                <w:tcPr>
                  <w:tcW w:w="66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决算数</w:t>
                  </w:r>
                </w:p>
              </w:tc>
              <w:tc>
                <w:tcPr>
                  <w:tcW w:w="74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科目编码</w:t>
                  </w:r>
                </w:p>
              </w:tc>
              <w:tc>
                <w:tcPr>
                  <w:tcW w:w="172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科目名称</w:t>
                  </w:r>
                </w:p>
              </w:tc>
              <w:tc>
                <w:tcPr>
                  <w:tcW w:w="76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决算数</w:t>
                  </w:r>
                </w:p>
              </w:tc>
            </w:tr>
            <w:tr w:rsidR="003363F1" w:rsidRPr="001D063F" w:rsidTr="006E29E4">
              <w:trPr>
                <w:trHeight w:val="312"/>
              </w:trPr>
              <w:tc>
                <w:tcPr>
                  <w:tcW w:w="620" w:type="dxa"/>
                  <w:vMerge/>
                  <w:tcBorders>
                    <w:top w:val="nil"/>
                    <w:left w:val="single" w:sz="4" w:space="0" w:color="000000"/>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178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78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74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154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66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74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172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76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工资福利支出</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5,584.17</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商品和服务支出</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43.10</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307</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债务利息及费用支出</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30101</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基本工资</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2,430.85</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30201</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办公费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3.78</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30701</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国内债务付息</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30102</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津贴补贴</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1,747.56</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30202</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印刷费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30702</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国外债务付息</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30103</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奖金</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30203</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咨询费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资本性支出</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30106</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伙食补助费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30204</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手续费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31001</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房屋建筑物购建</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30107</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绩效工资</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200.00</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30205</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水费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31002</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办公设备购置</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495"/>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30108</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机关事业单位基本养老保险缴费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30206</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电费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4.80</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31003</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专用设备购置</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30109</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职业年金缴费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30207</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邮电费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1.16</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31005</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基础设施建设</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30110</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职工基本医疗保险缴费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30208</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取暖费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31006</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大型修缮</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405"/>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30111</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公务员医疗补助缴费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30209</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物业管理费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31007</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信息网络及软件购置更新</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30112</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其他社会保障缴费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892.01</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30211</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差旅费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31008</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物资储备</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30113</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住房公积金</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313.76</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30212</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因公出国（境）费用</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31009</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土地补偿</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30114</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医疗费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30213</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维修（护）费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31010</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安置补助</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30199</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其他工资福利支出</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30214</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租赁费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31011</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地上附着物和青苗补偿</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对个人和家庭的补助</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30215</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会议费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31012</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拆迁补偿</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30301</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离休费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30216</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培训费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31013</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公务用车购置</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30302</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退休费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公务接待费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31019</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其他交通工具购置</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30303</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退职（役）费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30218</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专用材料费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31021</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文物和陈列品购置</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30304</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抚恤金</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30224</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被装购置费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31022</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无形资产购置</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30305</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生活补助</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30225</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专用燃料费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31099</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其他资本性支出</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30306</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救济费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30226</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劳务费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399</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其他支出</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30307</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医疗费补助</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30227</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委托业务费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39906</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赠与</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30308</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助学金</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30228</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工会经费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39907</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国家赔偿费用支出</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420"/>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30309</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奖励金</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30229</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福利费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39908</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对民间非营利组织</w:t>
                  </w:r>
                  <w:r w:rsidRPr="001D063F">
                    <w:rPr>
                      <w:rFonts w:ascii="宋体" w:eastAsia="宋体" w:hAnsi="宋体" w:hint="eastAsia"/>
                      <w:color w:val="000000"/>
                      <w:kern w:val="0"/>
                      <w:sz w:val="16"/>
                      <w:szCs w:val="16"/>
                    </w:rPr>
                    <w:lastRenderedPageBreak/>
                    <w:t>和群众性自治组织补贴</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435"/>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lastRenderedPageBreak/>
                    <w:t>30310</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个人农业生产补贴</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30231</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公务用车运行维护费</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4.06</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39999</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其他支出</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color w:val="000000"/>
                      <w:kern w:val="0"/>
                      <w:sz w:val="16"/>
                      <w:szCs w:val="16"/>
                    </w:rPr>
                    <w:t>30399</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其他对个人和家庭的补助</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30239</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其他交通费用</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r>
            <w:tr w:rsidR="003363F1" w:rsidRPr="001D063F" w:rsidTr="006E29E4">
              <w:trPr>
                <w:trHeight w:val="308"/>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30240</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税金及附加费用</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r>
            <w:tr w:rsidR="003363F1" w:rsidRPr="001D063F" w:rsidTr="006E29E4">
              <w:trPr>
                <w:trHeight w:val="435"/>
              </w:trPr>
              <w:tc>
                <w:tcPr>
                  <w:tcW w:w="620" w:type="dxa"/>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left"/>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1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30299</w:t>
                  </w:r>
                </w:p>
              </w:tc>
              <w:tc>
                <w:tcPr>
                  <w:tcW w:w="15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 xml:space="preserve">  </w:t>
                  </w:r>
                  <w:r w:rsidRPr="001D063F">
                    <w:rPr>
                      <w:rFonts w:ascii="宋体" w:eastAsia="宋体" w:hAnsi="宋体" w:hint="eastAsia"/>
                      <w:color w:val="000000"/>
                      <w:kern w:val="0"/>
                      <w:sz w:val="16"/>
                      <w:szCs w:val="16"/>
                    </w:rPr>
                    <w:t>其他商品和服务支出</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29.31</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172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 xml:space="preserve">　</w:t>
                  </w:r>
                </w:p>
              </w:tc>
            </w:tr>
            <w:tr w:rsidR="003363F1" w:rsidRPr="001D063F" w:rsidTr="006E29E4">
              <w:trPr>
                <w:trHeight w:val="308"/>
              </w:trPr>
              <w:tc>
                <w:tcPr>
                  <w:tcW w:w="2400" w:type="dxa"/>
                  <w:gridSpan w:val="2"/>
                  <w:tcBorders>
                    <w:top w:val="nil"/>
                    <w:left w:val="single" w:sz="4" w:space="0" w:color="000000"/>
                    <w:bottom w:val="single" w:sz="4" w:space="0" w:color="000000"/>
                    <w:right w:val="single" w:sz="4" w:space="0" w:color="000000"/>
                  </w:tcBorders>
                  <w:shd w:val="clear" w:color="auto" w:fill="FFFFFF"/>
                  <w:noWrap/>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人员经费合计</w:t>
                  </w:r>
                </w:p>
              </w:tc>
              <w:tc>
                <w:tcPr>
                  <w:tcW w:w="780" w:type="dxa"/>
                  <w:tcBorders>
                    <w:top w:val="nil"/>
                    <w:left w:val="nil"/>
                    <w:bottom w:val="single" w:sz="4" w:space="0" w:color="000000"/>
                    <w:right w:val="single" w:sz="4" w:space="0" w:color="000000"/>
                  </w:tcBorders>
                  <w:shd w:val="clear" w:color="auto" w:fill="FFFFFF"/>
                  <w:noWrap/>
                  <w:vAlign w:val="center"/>
                </w:tcPr>
                <w:p w:rsidR="003363F1" w:rsidRPr="001D063F" w:rsidRDefault="003363F1" w:rsidP="001D063F">
                  <w:pPr>
                    <w:widowControl/>
                    <w:jc w:val="right"/>
                    <w:rPr>
                      <w:rFonts w:ascii="宋体" w:eastAsia="宋体" w:hAnsi="宋体"/>
                      <w:color w:val="000000"/>
                      <w:kern w:val="0"/>
                      <w:sz w:val="16"/>
                      <w:szCs w:val="16"/>
                    </w:rPr>
                  </w:pPr>
                  <w:r w:rsidRPr="001D063F">
                    <w:rPr>
                      <w:rFonts w:ascii="宋体" w:eastAsia="宋体" w:hAnsi="宋体"/>
                      <w:color w:val="000000"/>
                      <w:kern w:val="0"/>
                      <w:sz w:val="16"/>
                      <w:szCs w:val="16"/>
                    </w:rPr>
                    <w:t>5,584.17</w:t>
                  </w:r>
                </w:p>
              </w:tc>
              <w:tc>
                <w:tcPr>
                  <w:tcW w:w="5400" w:type="dxa"/>
                  <w:gridSpan w:val="5"/>
                  <w:tcBorders>
                    <w:top w:val="nil"/>
                    <w:left w:val="nil"/>
                    <w:bottom w:val="single" w:sz="4" w:space="0" w:color="000000"/>
                    <w:right w:val="single" w:sz="4" w:space="0" w:color="000000"/>
                  </w:tcBorders>
                  <w:shd w:val="clear" w:color="auto" w:fill="FFFFFF"/>
                  <w:noWrap/>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公用经费合计</w:t>
                  </w:r>
                </w:p>
              </w:tc>
              <w:tc>
                <w:tcPr>
                  <w:tcW w:w="760" w:type="dxa"/>
                  <w:tcBorders>
                    <w:top w:val="nil"/>
                    <w:left w:val="nil"/>
                    <w:bottom w:val="single" w:sz="4" w:space="0" w:color="000000"/>
                    <w:right w:val="single" w:sz="4" w:space="0" w:color="000000"/>
                  </w:tcBorders>
                  <w:shd w:val="clear" w:color="auto" w:fill="FFFFFF"/>
                  <w:noWrap/>
                  <w:vAlign w:val="center"/>
                </w:tcPr>
                <w:p w:rsidR="003363F1" w:rsidRPr="001D063F" w:rsidRDefault="003363F1" w:rsidP="001D063F">
                  <w:pPr>
                    <w:widowControl/>
                    <w:jc w:val="right"/>
                    <w:rPr>
                      <w:rFonts w:ascii="宋体" w:eastAsia="宋体" w:hAnsi="宋体"/>
                      <w:color w:val="000000"/>
                      <w:kern w:val="0"/>
                      <w:sz w:val="16"/>
                      <w:szCs w:val="16"/>
                    </w:rPr>
                  </w:pPr>
                  <w:r w:rsidRPr="001D063F">
                    <w:rPr>
                      <w:rFonts w:ascii="宋体" w:eastAsia="宋体" w:hAnsi="宋体"/>
                      <w:color w:val="000000"/>
                      <w:kern w:val="0"/>
                      <w:sz w:val="16"/>
                      <w:szCs w:val="16"/>
                    </w:rPr>
                    <w:t>43.10</w:t>
                  </w:r>
                </w:p>
              </w:tc>
            </w:tr>
          </w:tbl>
          <w:p w:rsidR="003363F1" w:rsidRDefault="003363F1" w:rsidP="001D063F">
            <w:pPr>
              <w:widowControl/>
              <w:ind w:firstLineChars="600" w:firstLine="1920"/>
              <w:textAlignment w:val="center"/>
              <w:rPr>
                <w:rFonts w:ascii="黑体" w:eastAsia="黑体" w:cs="黑体"/>
                <w:color w:val="000000"/>
                <w:sz w:val="32"/>
                <w:szCs w:val="32"/>
              </w:rPr>
            </w:pPr>
          </w:p>
        </w:tc>
      </w:tr>
    </w:tbl>
    <w:p w:rsidR="003363F1" w:rsidRDefault="003363F1">
      <w:pPr>
        <w:rPr>
          <w:color w:val="000000"/>
        </w:rPr>
      </w:pPr>
      <w:r>
        <w:rPr>
          <w:color w:val="000000"/>
        </w:rPr>
        <w:lastRenderedPageBreak/>
        <w:br w:type="page"/>
      </w:r>
    </w:p>
    <w:tbl>
      <w:tblPr>
        <w:tblW w:w="9220" w:type="dxa"/>
        <w:jc w:val="center"/>
        <w:tblCellMar>
          <w:left w:w="0" w:type="dxa"/>
          <w:right w:w="0" w:type="dxa"/>
        </w:tblCellMar>
        <w:tblLook w:val="0000"/>
      </w:tblPr>
      <w:tblGrid>
        <w:gridCol w:w="9220"/>
      </w:tblGrid>
      <w:tr w:rsidR="003363F1" w:rsidTr="006E29E4">
        <w:trPr>
          <w:trHeight w:val="638"/>
          <w:jc w:val="center"/>
        </w:trPr>
        <w:tc>
          <w:tcPr>
            <w:tcW w:w="9220" w:type="dxa"/>
            <w:shd w:val="clear" w:color="auto" w:fill="FFFFFF"/>
            <w:noWrap/>
            <w:tcMar>
              <w:top w:w="15" w:type="dxa"/>
              <w:left w:w="15" w:type="dxa"/>
              <w:right w:w="15" w:type="dxa"/>
            </w:tcMar>
            <w:vAlign w:val="center"/>
          </w:tcPr>
          <w:p w:rsidR="003363F1" w:rsidRDefault="003363F1">
            <w:pPr>
              <w:widowControl/>
              <w:jc w:val="center"/>
              <w:textAlignment w:val="center"/>
              <w:rPr>
                <w:rFonts w:ascii="黑体" w:eastAsia="黑体" w:cs="黑体"/>
                <w:color w:val="000000"/>
                <w:kern w:val="0"/>
                <w:sz w:val="32"/>
                <w:szCs w:val="32"/>
              </w:rPr>
            </w:pPr>
          </w:p>
          <w:tbl>
            <w:tblPr>
              <w:tblW w:w="9120" w:type="dxa"/>
              <w:tblLook w:val="00A0"/>
            </w:tblPr>
            <w:tblGrid>
              <w:gridCol w:w="656"/>
              <w:gridCol w:w="880"/>
              <w:gridCol w:w="760"/>
              <w:gridCol w:w="840"/>
              <w:gridCol w:w="800"/>
              <w:gridCol w:w="660"/>
              <w:gridCol w:w="700"/>
              <w:gridCol w:w="760"/>
              <w:gridCol w:w="740"/>
              <w:gridCol w:w="840"/>
              <w:gridCol w:w="780"/>
              <w:gridCol w:w="740"/>
            </w:tblGrid>
            <w:tr w:rsidR="003363F1" w:rsidRPr="001D063F" w:rsidTr="001D063F">
              <w:trPr>
                <w:trHeight w:val="375"/>
              </w:trPr>
              <w:tc>
                <w:tcPr>
                  <w:tcW w:w="9120" w:type="dxa"/>
                  <w:gridSpan w:val="12"/>
                  <w:tcBorders>
                    <w:top w:val="nil"/>
                    <w:left w:val="nil"/>
                    <w:bottom w:val="nil"/>
                    <w:right w:val="nil"/>
                  </w:tcBorders>
                  <w:noWrap/>
                  <w:vAlign w:val="bottom"/>
                </w:tcPr>
                <w:p w:rsidR="003363F1" w:rsidRPr="001D063F" w:rsidRDefault="003363F1" w:rsidP="001D063F">
                  <w:pPr>
                    <w:widowControl/>
                    <w:jc w:val="center"/>
                    <w:rPr>
                      <w:rFonts w:ascii="宋体" w:eastAsia="宋体" w:hAnsi="宋体"/>
                      <w:color w:val="000000"/>
                      <w:kern w:val="0"/>
                      <w:sz w:val="28"/>
                      <w:szCs w:val="28"/>
                    </w:rPr>
                  </w:pPr>
                  <w:r w:rsidRPr="001D063F">
                    <w:rPr>
                      <w:rFonts w:ascii="宋体" w:eastAsia="宋体" w:hAnsi="宋体" w:hint="eastAsia"/>
                      <w:color w:val="000000"/>
                      <w:kern w:val="0"/>
                      <w:sz w:val="28"/>
                      <w:szCs w:val="28"/>
                    </w:rPr>
                    <w:t>一般公共预算财政拨款“三公”经费支出决算表</w:t>
                  </w:r>
                </w:p>
              </w:tc>
            </w:tr>
            <w:tr w:rsidR="003363F1" w:rsidRPr="001D063F" w:rsidTr="001D063F">
              <w:trPr>
                <w:trHeight w:val="255"/>
              </w:trPr>
              <w:tc>
                <w:tcPr>
                  <w:tcW w:w="620" w:type="dxa"/>
                  <w:tcBorders>
                    <w:top w:val="nil"/>
                    <w:left w:val="nil"/>
                    <w:bottom w:val="nil"/>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880" w:type="dxa"/>
                  <w:tcBorders>
                    <w:top w:val="nil"/>
                    <w:left w:val="nil"/>
                    <w:bottom w:val="nil"/>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760" w:type="dxa"/>
                  <w:tcBorders>
                    <w:top w:val="nil"/>
                    <w:left w:val="nil"/>
                    <w:bottom w:val="nil"/>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840" w:type="dxa"/>
                  <w:tcBorders>
                    <w:top w:val="nil"/>
                    <w:left w:val="nil"/>
                    <w:bottom w:val="nil"/>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800" w:type="dxa"/>
                  <w:tcBorders>
                    <w:top w:val="nil"/>
                    <w:left w:val="nil"/>
                    <w:bottom w:val="nil"/>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660" w:type="dxa"/>
                  <w:tcBorders>
                    <w:top w:val="nil"/>
                    <w:left w:val="nil"/>
                    <w:bottom w:val="nil"/>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700" w:type="dxa"/>
                  <w:tcBorders>
                    <w:top w:val="nil"/>
                    <w:left w:val="nil"/>
                    <w:bottom w:val="nil"/>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760" w:type="dxa"/>
                  <w:tcBorders>
                    <w:top w:val="nil"/>
                    <w:left w:val="nil"/>
                    <w:bottom w:val="nil"/>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740" w:type="dxa"/>
                  <w:tcBorders>
                    <w:top w:val="nil"/>
                    <w:left w:val="nil"/>
                    <w:bottom w:val="nil"/>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2360" w:type="dxa"/>
                  <w:gridSpan w:val="3"/>
                  <w:tcBorders>
                    <w:top w:val="nil"/>
                    <w:left w:val="nil"/>
                    <w:bottom w:val="nil"/>
                    <w:right w:val="nil"/>
                  </w:tcBorders>
                  <w:noWrap/>
                  <w:vAlign w:val="bottom"/>
                </w:tcPr>
                <w:p w:rsidR="003363F1" w:rsidRPr="001D063F" w:rsidRDefault="003363F1" w:rsidP="001D063F">
                  <w:pPr>
                    <w:widowControl/>
                    <w:jc w:val="center"/>
                    <w:rPr>
                      <w:rFonts w:ascii="宋体" w:eastAsia="宋体" w:hAnsi="宋体"/>
                      <w:color w:val="000000"/>
                      <w:kern w:val="0"/>
                      <w:sz w:val="20"/>
                      <w:szCs w:val="20"/>
                    </w:rPr>
                  </w:pPr>
                  <w:r w:rsidRPr="001D063F">
                    <w:rPr>
                      <w:rFonts w:ascii="宋体" w:eastAsia="宋体" w:hAnsi="宋体" w:hint="eastAsia"/>
                      <w:color w:val="000000"/>
                      <w:kern w:val="0"/>
                      <w:sz w:val="20"/>
                      <w:szCs w:val="20"/>
                    </w:rPr>
                    <w:t>公开</w:t>
                  </w:r>
                  <w:r w:rsidRPr="001D063F">
                    <w:rPr>
                      <w:rFonts w:ascii="宋体" w:eastAsia="宋体" w:hAnsi="宋体"/>
                      <w:color w:val="000000"/>
                      <w:kern w:val="0"/>
                      <w:sz w:val="20"/>
                      <w:szCs w:val="20"/>
                    </w:rPr>
                    <w:t>07</w:t>
                  </w:r>
                  <w:r w:rsidRPr="001D063F">
                    <w:rPr>
                      <w:rFonts w:ascii="宋体" w:eastAsia="宋体" w:hAnsi="宋体" w:hint="eastAsia"/>
                      <w:color w:val="000000"/>
                      <w:kern w:val="0"/>
                      <w:sz w:val="20"/>
                      <w:szCs w:val="20"/>
                    </w:rPr>
                    <w:t>表</w:t>
                  </w:r>
                </w:p>
              </w:tc>
            </w:tr>
            <w:tr w:rsidR="003363F1" w:rsidRPr="001D063F" w:rsidTr="006E29E4">
              <w:trPr>
                <w:trHeight w:val="255"/>
              </w:trPr>
              <w:tc>
                <w:tcPr>
                  <w:tcW w:w="4560" w:type="dxa"/>
                  <w:gridSpan w:val="6"/>
                  <w:tcBorders>
                    <w:top w:val="nil"/>
                    <w:left w:val="nil"/>
                    <w:bottom w:val="single" w:sz="4" w:space="0" w:color="000000"/>
                    <w:right w:val="nil"/>
                  </w:tcBorders>
                  <w:noWrap/>
                  <w:vAlign w:val="bottom"/>
                </w:tcPr>
                <w:p w:rsidR="003363F1" w:rsidRPr="001D063F" w:rsidRDefault="003363F1" w:rsidP="001D063F">
                  <w:pPr>
                    <w:widowControl/>
                    <w:jc w:val="center"/>
                    <w:rPr>
                      <w:rFonts w:ascii="宋体" w:eastAsia="宋体" w:hAnsi="宋体"/>
                      <w:color w:val="000000"/>
                      <w:kern w:val="0"/>
                      <w:sz w:val="20"/>
                      <w:szCs w:val="20"/>
                    </w:rPr>
                  </w:pPr>
                  <w:r w:rsidRPr="001D063F">
                    <w:rPr>
                      <w:rFonts w:ascii="宋体" w:eastAsia="宋体" w:hAnsi="宋体" w:hint="eastAsia"/>
                      <w:color w:val="000000"/>
                      <w:kern w:val="0"/>
                      <w:sz w:val="20"/>
                      <w:szCs w:val="20"/>
                    </w:rPr>
                    <w:t>部门：廊坊市广阳区南尖塔镇人民政府</w:t>
                  </w:r>
                </w:p>
              </w:tc>
              <w:tc>
                <w:tcPr>
                  <w:tcW w:w="700" w:type="dxa"/>
                  <w:tcBorders>
                    <w:top w:val="nil"/>
                    <w:left w:val="nil"/>
                    <w:bottom w:val="single" w:sz="4" w:space="0" w:color="000000"/>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760" w:type="dxa"/>
                  <w:tcBorders>
                    <w:top w:val="nil"/>
                    <w:left w:val="nil"/>
                    <w:bottom w:val="single" w:sz="4" w:space="0" w:color="000000"/>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740" w:type="dxa"/>
                  <w:tcBorders>
                    <w:top w:val="nil"/>
                    <w:left w:val="nil"/>
                    <w:bottom w:val="single" w:sz="4" w:space="0" w:color="000000"/>
                    <w:right w:val="nil"/>
                  </w:tcBorders>
                  <w:noWrap/>
                  <w:vAlign w:val="bottom"/>
                </w:tcPr>
                <w:p w:rsidR="003363F1" w:rsidRPr="001D063F" w:rsidRDefault="003363F1" w:rsidP="001D063F">
                  <w:pPr>
                    <w:widowControl/>
                    <w:jc w:val="left"/>
                    <w:rPr>
                      <w:rFonts w:ascii="Arial" w:eastAsia="宋体" w:hAnsi="Arial"/>
                      <w:color w:val="000000"/>
                      <w:kern w:val="0"/>
                      <w:sz w:val="20"/>
                      <w:szCs w:val="20"/>
                    </w:rPr>
                  </w:pPr>
                </w:p>
              </w:tc>
              <w:tc>
                <w:tcPr>
                  <w:tcW w:w="2360" w:type="dxa"/>
                  <w:gridSpan w:val="3"/>
                  <w:tcBorders>
                    <w:top w:val="nil"/>
                    <w:left w:val="nil"/>
                    <w:bottom w:val="single" w:sz="4" w:space="0" w:color="000000"/>
                    <w:right w:val="nil"/>
                  </w:tcBorders>
                  <w:noWrap/>
                  <w:vAlign w:val="bottom"/>
                </w:tcPr>
                <w:p w:rsidR="003363F1" w:rsidRPr="001D063F" w:rsidRDefault="003363F1" w:rsidP="001D063F">
                  <w:pPr>
                    <w:widowControl/>
                    <w:jc w:val="center"/>
                    <w:rPr>
                      <w:rFonts w:ascii="宋体" w:eastAsia="宋体" w:hAnsi="宋体"/>
                      <w:color w:val="000000"/>
                      <w:kern w:val="0"/>
                      <w:sz w:val="20"/>
                      <w:szCs w:val="20"/>
                    </w:rPr>
                  </w:pPr>
                  <w:r w:rsidRPr="001D063F">
                    <w:rPr>
                      <w:rFonts w:ascii="宋体" w:eastAsia="宋体" w:hAnsi="宋体" w:hint="eastAsia"/>
                      <w:color w:val="000000"/>
                      <w:kern w:val="0"/>
                      <w:sz w:val="20"/>
                      <w:szCs w:val="20"/>
                    </w:rPr>
                    <w:t>金额单位：万元</w:t>
                  </w:r>
                </w:p>
              </w:tc>
            </w:tr>
            <w:tr w:rsidR="003363F1" w:rsidRPr="001D063F" w:rsidTr="006E29E4">
              <w:trPr>
                <w:trHeight w:val="308"/>
              </w:trPr>
              <w:tc>
                <w:tcPr>
                  <w:tcW w:w="456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预算数</w:t>
                  </w:r>
                </w:p>
              </w:tc>
              <w:tc>
                <w:tcPr>
                  <w:tcW w:w="4560" w:type="dxa"/>
                  <w:gridSpan w:val="6"/>
                  <w:tcBorders>
                    <w:top w:val="single" w:sz="4" w:space="0" w:color="000000"/>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决算数</w:t>
                  </w:r>
                </w:p>
              </w:tc>
            </w:tr>
            <w:tr w:rsidR="003363F1" w:rsidRPr="001D063F" w:rsidTr="006E29E4">
              <w:trPr>
                <w:trHeight w:val="308"/>
              </w:trPr>
              <w:tc>
                <w:tcPr>
                  <w:tcW w:w="620" w:type="dxa"/>
                  <w:vMerge w:val="restart"/>
                  <w:tcBorders>
                    <w:top w:val="nil"/>
                    <w:left w:val="single" w:sz="4" w:space="0" w:color="000000"/>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合计</w:t>
                  </w:r>
                </w:p>
              </w:tc>
              <w:tc>
                <w:tcPr>
                  <w:tcW w:w="88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因公出国（境）费</w:t>
                  </w:r>
                </w:p>
              </w:tc>
              <w:tc>
                <w:tcPr>
                  <w:tcW w:w="2400" w:type="dxa"/>
                  <w:gridSpan w:val="3"/>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公务用车购置及运行费</w:t>
                  </w:r>
                </w:p>
              </w:tc>
              <w:tc>
                <w:tcPr>
                  <w:tcW w:w="66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公务接待费</w:t>
                  </w:r>
                </w:p>
              </w:tc>
              <w:tc>
                <w:tcPr>
                  <w:tcW w:w="70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合计</w:t>
                  </w:r>
                </w:p>
              </w:tc>
              <w:tc>
                <w:tcPr>
                  <w:tcW w:w="76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因公出国（境）费</w:t>
                  </w:r>
                </w:p>
              </w:tc>
              <w:tc>
                <w:tcPr>
                  <w:tcW w:w="2360" w:type="dxa"/>
                  <w:gridSpan w:val="3"/>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公务用车购置及运行费</w:t>
                  </w:r>
                </w:p>
              </w:tc>
              <w:tc>
                <w:tcPr>
                  <w:tcW w:w="740" w:type="dxa"/>
                  <w:vMerge w:val="restart"/>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公务接待费</w:t>
                  </w:r>
                </w:p>
              </w:tc>
            </w:tr>
            <w:tr w:rsidR="003363F1" w:rsidRPr="001D063F" w:rsidTr="006E29E4">
              <w:trPr>
                <w:trHeight w:val="615"/>
              </w:trPr>
              <w:tc>
                <w:tcPr>
                  <w:tcW w:w="620" w:type="dxa"/>
                  <w:vMerge/>
                  <w:tcBorders>
                    <w:top w:val="nil"/>
                    <w:left w:val="single" w:sz="4" w:space="0" w:color="000000"/>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88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小计</w:t>
                  </w:r>
                </w:p>
              </w:tc>
              <w:tc>
                <w:tcPr>
                  <w:tcW w:w="8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公务用车购置费</w:t>
                  </w:r>
                </w:p>
              </w:tc>
              <w:tc>
                <w:tcPr>
                  <w:tcW w:w="80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公务用车运行费</w:t>
                  </w:r>
                </w:p>
              </w:tc>
              <w:tc>
                <w:tcPr>
                  <w:tcW w:w="66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70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76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小计</w:t>
                  </w:r>
                </w:p>
              </w:tc>
              <w:tc>
                <w:tcPr>
                  <w:tcW w:w="8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公务用车购置费</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hint="eastAsia"/>
                      <w:color w:val="000000"/>
                      <w:kern w:val="0"/>
                      <w:sz w:val="16"/>
                      <w:szCs w:val="16"/>
                    </w:rPr>
                    <w:t>公务用车运行费</w:t>
                  </w:r>
                </w:p>
              </w:tc>
              <w:tc>
                <w:tcPr>
                  <w:tcW w:w="740" w:type="dxa"/>
                  <w:vMerge/>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left"/>
                    <w:rPr>
                      <w:rFonts w:ascii="宋体" w:eastAsia="宋体" w:hAnsi="宋体"/>
                      <w:color w:val="000000"/>
                      <w:kern w:val="0"/>
                      <w:sz w:val="16"/>
                      <w:szCs w:val="16"/>
                    </w:rPr>
                  </w:pPr>
                </w:p>
              </w:tc>
            </w:tr>
            <w:tr w:rsidR="003363F1" w:rsidRPr="001D063F" w:rsidTr="006E29E4">
              <w:trPr>
                <w:trHeight w:val="675"/>
              </w:trPr>
              <w:tc>
                <w:tcPr>
                  <w:tcW w:w="620" w:type="dxa"/>
                  <w:tcBorders>
                    <w:top w:val="nil"/>
                    <w:left w:val="single" w:sz="4" w:space="0" w:color="000000"/>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1</w:t>
                  </w:r>
                </w:p>
              </w:tc>
              <w:tc>
                <w:tcPr>
                  <w:tcW w:w="8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2</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3</w:t>
                  </w:r>
                </w:p>
              </w:tc>
              <w:tc>
                <w:tcPr>
                  <w:tcW w:w="8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4</w:t>
                  </w:r>
                </w:p>
              </w:tc>
              <w:tc>
                <w:tcPr>
                  <w:tcW w:w="80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5</w:t>
                  </w:r>
                </w:p>
              </w:tc>
              <w:tc>
                <w:tcPr>
                  <w:tcW w:w="6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6</w:t>
                  </w:r>
                </w:p>
              </w:tc>
              <w:tc>
                <w:tcPr>
                  <w:tcW w:w="70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7</w:t>
                  </w:r>
                </w:p>
              </w:tc>
              <w:tc>
                <w:tcPr>
                  <w:tcW w:w="76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8</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9</w:t>
                  </w:r>
                </w:p>
              </w:tc>
              <w:tc>
                <w:tcPr>
                  <w:tcW w:w="8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10</w:t>
                  </w:r>
                </w:p>
              </w:tc>
              <w:tc>
                <w:tcPr>
                  <w:tcW w:w="78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11</w:t>
                  </w:r>
                </w:p>
              </w:tc>
              <w:tc>
                <w:tcPr>
                  <w:tcW w:w="740" w:type="dxa"/>
                  <w:tcBorders>
                    <w:top w:val="nil"/>
                    <w:left w:val="nil"/>
                    <w:bottom w:val="single" w:sz="4" w:space="0" w:color="000000"/>
                    <w:right w:val="single" w:sz="4" w:space="0" w:color="000000"/>
                  </w:tcBorders>
                  <w:shd w:val="clear" w:color="auto" w:fill="FFFFFF"/>
                  <w:vAlign w:val="center"/>
                </w:tcPr>
                <w:p w:rsidR="003363F1" w:rsidRPr="001D063F" w:rsidRDefault="003363F1" w:rsidP="001D063F">
                  <w:pPr>
                    <w:widowControl/>
                    <w:jc w:val="center"/>
                    <w:rPr>
                      <w:rFonts w:ascii="宋体" w:eastAsia="宋体" w:hAnsi="宋体"/>
                      <w:color w:val="000000"/>
                      <w:kern w:val="0"/>
                      <w:sz w:val="16"/>
                      <w:szCs w:val="16"/>
                    </w:rPr>
                  </w:pPr>
                  <w:r w:rsidRPr="001D063F">
                    <w:rPr>
                      <w:rFonts w:ascii="宋体" w:eastAsia="宋体" w:hAnsi="宋体"/>
                      <w:color w:val="000000"/>
                      <w:kern w:val="0"/>
                      <w:sz w:val="16"/>
                      <w:szCs w:val="16"/>
                    </w:rPr>
                    <w:t>12</w:t>
                  </w:r>
                </w:p>
              </w:tc>
            </w:tr>
            <w:tr w:rsidR="003363F1" w:rsidRPr="001D063F" w:rsidTr="001D063F">
              <w:trPr>
                <w:trHeight w:val="780"/>
              </w:trPr>
              <w:tc>
                <w:tcPr>
                  <w:tcW w:w="620" w:type="dxa"/>
                  <w:tcBorders>
                    <w:top w:val="nil"/>
                    <w:left w:val="single" w:sz="4" w:space="0" w:color="000000"/>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r w:rsidRPr="001D063F">
                    <w:rPr>
                      <w:rFonts w:ascii="宋体" w:eastAsia="宋体" w:hAnsi="宋体"/>
                      <w:color w:val="000000"/>
                      <w:kern w:val="0"/>
                      <w:sz w:val="22"/>
                    </w:rPr>
                    <w:t>4.37</w:t>
                  </w:r>
                </w:p>
              </w:tc>
              <w:tc>
                <w:tcPr>
                  <w:tcW w:w="88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p>
              </w:tc>
              <w:tc>
                <w:tcPr>
                  <w:tcW w:w="76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r w:rsidRPr="001D063F">
                    <w:rPr>
                      <w:rFonts w:ascii="宋体" w:eastAsia="宋体" w:hAnsi="宋体"/>
                      <w:color w:val="000000"/>
                      <w:kern w:val="0"/>
                      <w:sz w:val="22"/>
                    </w:rPr>
                    <w:t>4.37</w:t>
                  </w:r>
                </w:p>
              </w:tc>
              <w:tc>
                <w:tcPr>
                  <w:tcW w:w="84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p>
              </w:tc>
              <w:tc>
                <w:tcPr>
                  <w:tcW w:w="80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r w:rsidRPr="001D063F">
                    <w:rPr>
                      <w:rFonts w:ascii="宋体" w:eastAsia="宋体" w:hAnsi="宋体"/>
                      <w:color w:val="000000"/>
                      <w:kern w:val="0"/>
                      <w:sz w:val="22"/>
                    </w:rPr>
                    <w:t>4.37</w:t>
                  </w:r>
                </w:p>
              </w:tc>
              <w:tc>
                <w:tcPr>
                  <w:tcW w:w="66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p>
              </w:tc>
              <w:tc>
                <w:tcPr>
                  <w:tcW w:w="70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r w:rsidRPr="001D063F">
                    <w:rPr>
                      <w:rFonts w:ascii="宋体" w:eastAsia="宋体" w:hAnsi="宋体"/>
                      <w:color w:val="000000"/>
                      <w:kern w:val="0"/>
                      <w:sz w:val="22"/>
                    </w:rPr>
                    <w:t>4.06</w:t>
                  </w:r>
                </w:p>
              </w:tc>
              <w:tc>
                <w:tcPr>
                  <w:tcW w:w="76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p>
              </w:tc>
              <w:tc>
                <w:tcPr>
                  <w:tcW w:w="74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r w:rsidRPr="001D063F">
                    <w:rPr>
                      <w:rFonts w:ascii="宋体" w:eastAsia="宋体" w:hAnsi="宋体"/>
                      <w:color w:val="000000"/>
                      <w:kern w:val="0"/>
                      <w:sz w:val="22"/>
                    </w:rPr>
                    <w:t>4.06</w:t>
                  </w:r>
                </w:p>
              </w:tc>
              <w:tc>
                <w:tcPr>
                  <w:tcW w:w="84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p>
              </w:tc>
              <w:tc>
                <w:tcPr>
                  <w:tcW w:w="78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r w:rsidRPr="001D063F">
                    <w:rPr>
                      <w:rFonts w:ascii="宋体" w:eastAsia="宋体" w:hAnsi="宋体"/>
                      <w:color w:val="000000"/>
                      <w:kern w:val="0"/>
                      <w:sz w:val="22"/>
                    </w:rPr>
                    <w:t>4.06</w:t>
                  </w:r>
                </w:p>
              </w:tc>
              <w:tc>
                <w:tcPr>
                  <w:tcW w:w="740" w:type="dxa"/>
                  <w:tcBorders>
                    <w:top w:val="nil"/>
                    <w:left w:val="nil"/>
                    <w:bottom w:val="single" w:sz="4" w:space="0" w:color="000000"/>
                    <w:right w:val="single" w:sz="4" w:space="0" w:color="000000"/>
                  </w:tcBorders>
                  <w:vAlign w:val="center"/>
                </w:tcPr>
                <w:p w:rsidR="003363F1" w:rsidRPr="001D063F" w:rsidRDefault="003363F1" w:rsidP="001D063F">
                  <w:pPr>
                    <w:widowControl/>
                    <w:jc w:val="center"/>
                    <w:rPr>
                      <w:rFonts w:ascii="宋体" w:eastAsia="宋体" w:hAnsi="宋体"/>
                      <w:color w:val="000000"/>
                      <w:kern w:val="0"/>
                      <w:sz w:val="22"/>
                    </w:rPr>
                  </w:pPr>
                </w:p>
              </w:tc>
            </w:tr>
          </w:tbl>
          <w:p w:rsidR="003363F1" w:rsidRDefault="003363F1" w:rsidP="001D063F">
            <w:pPr>
              <w:widowControl/>
              <w:textAlignment w:val="center"/>
              <w:rPr>
                <w:rFonts w:ascii="黑体" w:eastAsia="黑体" w:cs="黑体"/>
                <w:color w:val="000000"/>
                <w:sz w:val="32"/>
                <w:szCs w:val="32"/>
              </w:rPr>
            </w:pPr>
          </w:p>
        </w:tc>
      </w:tr>
    </w:tbl>
    <w:p w:rsidR="003363F1" w:rsidRDefault="003363F1">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CellMar>
          <w:left w:w="0" w:type="dxa"/>
          <w:right w:w="0" w:type="dxa"/>
        </w:tblCellMar>
        <w:tblLook w:val="0000"/>
      </w:tblPr>
      <w:tblGrid>
        <w:gridCol w:w="1097"/>
        <w:gridCol w:w="63"/>
        <w:gridCol w:w="63"/>
        <w:gridCol w:w="1584"/>
        <w:gridCol w:w="1117"/>
        <w:gridCol w:w="1117"/>
        <w:gridCol w:w="1117"/>
        <w:gridCol w:w="1117"/>
        <w:gridCol w:w="1117"/>
        <w:gridCol w:w="1118"/>
      </w:tblGrid>
      <w:tr w:rsidR="003363F1">
        <w:trPr>
          <w:trHeight w:val="780"/>
          <w:jc w:val="center"/>
        </w:trPr>
        <w:tc>
          <w:tcPr>
            <w:tcW w:w="9510" w:type="dxa"/>
            <w:gridSpan w:val="10"/>
            <w:tcBorders>
              <w:top w:val="nil"/>
              <w:left w:val="nil"/>
              <w:bottom w:val="nil"/>
              <w:right w:val="nil"/>
            </w:tcBorders>
            <w:noWrap/>
            <w:tcMar>
              <w:top w:w="15" w:type="dxa"/>
              <w:left w:w="15" w:type="dxa"/>
              <w:right w:w="15" w:type="dxa"/>
            </w:tcMar>
            <w:vAlign w:val="center"/>
          </w:tcPr>
          <w:p w:rsidR="003363F1" w:rsidRDefault="003363F1">
            <w:pPr>
              <w:widowControl/>
              <w:jc w:val="center"/>
              <w:textAlignment w:val="center"/>
              <w:rPr>
                <w:rFonts w:ascii="黑体" w:eastAsia="黑体" w:cs="黑体"/>
                <w:color w:val="000000"/>
                <w:kern w:val="0"/>
                <w:sz w:val="32"/>
                <w:szCs w:val="32"/>
              </w:rPr>
            </w:pPr>
          </w:p>
          <w:p w:rsidR="003363F1" w:rsidRDefault="003363F1">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3363F1">
        <w:trPr>
          <w:trHeight w:val="255"/>
          <w:jc w:val="center"/>
        </w:trPr>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3363F1" w:rsidRDefault="003363F1">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3363F1">
        <w:trPr>
          <w:trHeight w:val="255"/>
          <w:jc w:val="center"/>
        </w:trPr>
        <w:tc>
          <w:tcPr>
            <w:tcW w:w="0" w:type="auto"/>
            <w:tcBorders>
              <w:top w:val="nil"/>
              <w:left w:val="nil"/>
              <w:bottom w:val="nil"/>
              <w:right w:val="nil"/>
            </w:tcBorders>
            <w:noWrap/>
            <w:tcMar>
              <w:top w:w="15" w:type="dxa"/>
              <w:left w:w="15" w:type="dxa"/>
              <w:right w:w="15" w:type="dxa"/>
            </w:tcMar>
            <w:vAlign w:val="bottom"/>
          </w:tcPr>
          <w:p w:rsidR="003363F1" w:rsidRDefault="003363F1">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3363F1" w:rsidRDefault="003363F1">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363F1">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3363F1">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tc>
      </w:tr>
      <w:tr w:rsidR="003363F1">
        <w:trPr>
          <w:trHeight w:val="624"/>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363F1" w:rsidRDefault="003363F1"/>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tc>
      </w:tr>
      <w:tr w:rsidR="003363F1">
        <w:trPr>
          <w:trHeight w:val="624"/>
          <w:jc w:val="center"/>
        </w:trPr>
        <w:tc>
          <w:tcPr>
            <w:tcW w:w="99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363F1" w:rsidRDefault="003363F1"/>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nil"/>
              <w:left w:val="nil"/>
              <w:bottom w:val="single" w:sz="4" w:space="0" w:color="000000"/>
              <w:right w:val="single" w:sz="4" w:space="0" w:color="000000"/>
            </w:tcBorders>
            <w:tcMar>
              <w:top w:w="15" w:type="dxa"/>
              <w:left w:w="15" w:type="dxa"/>
              <w:right w:w="15" w:type="dxa"/>
            </w:tcMar>
            <w:vAlign w:val="center"/>
          </w:tcPr>
          <w:p w:rsidR="003363F1" w:rsidRDefault="003363F1"/>
        </w:tc>
        <w:tc>
          <w:tcPr>
            <w:tcW w:w="11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363F1" w:rsidRDefault="003363F1"/>
        </w:tc>
      </w:tr>
      <w:tr w:rsidR="003363F1">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3363F1">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b/>
                <w:color w:val="000000"/>
                <w:sz w:val="22"/>
              </w:rPr>
            </w:pPr>
          </w:p>
        </w:tc>
      </w:tr>
      <w:tr w:rsidR="003363F1">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r>
      <w:tr w:rsidR="003363F1">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r>
      <w:tr w:rsidR="003363F1">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r>
      <w:tr w:rsidR="003363F1">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r>
      <w:tr w:rsidR="003363F1">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r>
    </w:tbl>
    <w:p w:rsidR="003363F1" w:rsidRDefault="003363F1" w:rsidP="005C46D7">
      <w:pPr>
        <w:rPr>
          <w:color w:val="000000"/>
        </w:rPr>
      </w:pPr>
      <w:r w:rsidRPr="00727943">
        <w:rPr>
          <w:rFonts w:ascii="宋体" w:eastAsia="宋体" w:cs="宋体" w:hint="eastAsia"/>
          <w:color w:val="000000"/>
          <w:kern w:val="0"/>
          <w:sz w:val="20"/>
          <w:szCs w:val="20"/>
        </w:rPr>
        <w:t>本部门本年度无相关支、收支及结转结余等情况，按要求空表列示。</w:t>
      </w:r>
    </w:p>
    <w:p w:rsidR="003363F1" w:rsidRPr="005C46D7" w:rsidRDefault="003363F1" w:rsidP="005C46D7">
      <w:pPr>
        <w:jc w:val="left"/>
        <w:rPr>
          <w:color w:val="000000"/>
        </w:rPr>
      </w:pPr>
    </w:p>
    <w:tbl>
      <w:tblPr>
        <w:tblW w:w="9917" w:type="dxa"/>
        <w:jc w:val="center"/>
        <w:tblCellMar>
          <w:left w:w="0" w:type="dxa"/>
          <w:right w:w="0" w:type="dxa"/>
        </w:tblCellMar>
        <w:tblLook w:val="0000"/>
      </w:tblPr>
      <w:tblGrid>
        <w:gridCol w:w="1188"/>
        <w:gridCol w:w="68"/>
        <w:gridCol w:w="68"/>
        <w:gridCol w:w="4275"/>
        <w:gridCol w:w="886"/>
        <w:gridCol w:w="1716"/>
        <w:gridCol w:w="1716"/>
      </w:tblGrid>
      <w:tr w:rsidR="003363F1" w:rsidTr="005C46D7">
        <w:trPr>
          <w:trHeight w:val="840"/>
          <w:jc w:val="center"/>
        </w:trPr>
        <w:tc>
          <w:tcPr>
            <w:tcW w:w="9917" w:type="dxa"/>
            <w:gridSpan w:val="7"/>
            <w:tcBorders>
              <w:top w:val="nil"/>
              <w:left w:val="nil"/>
              <w:bottom w:val="nil"/>
              <w:right w:val="nil"/>
            </w:tcBorders>
            <w:noWrap/>
            <w:tcMar>
              <w:top w:w="15" w:type="dxa"/>
              <w:left w:w="15" w:type="dxa"/>
              <w:right w:w="15" w:type="dxa"/>
            </w:tcMar>
            <w:vAlign w:val="center"/>
          </w:tcPr>
          <w:p w:rsidR="003363F1" w:rsidRDefault="003363F1">
            <w:pPr>
              <w:widowControl/>
              <w:jc w:val="center"/>
              <w:textAlignment w:val="center"/>
              <w:rPr>
                <w:rFonts w:ascii="黑体" w:eastAsia="黑体" w:cs="黑体"/>
                <w:color w:val="000000"/>
                <w:kern w:val="0"/>
                <w:sz w:val="32"/>
                <w:szCs w:val="32"/>
              </w:rPr>
            </w:pPr>
          </w:p>
          <w:p w:rsidR="003363F1" w:rsidRDefault="003363F1">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3363F1" w:rsidTr="005C46D7">
        <w:trPr>
          <w:trHeight w:val="255"/>
          <w:jc w:val="center"/>
        </w:trPr>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3363F1" w:rsidRDefault="003363F1">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3363F1" w:rsidTr="005C46D7">
        <w:trPr>
          <w:trHeight w:val="255"/>
          <w:jc w:val="center"/>
        </w:trPr>
        <w:tc>
          <w:tcPr>
            <w:tcW w:w="0" w:type="auto"/>
            <w:tcBorders>
              <w:top w:val="nil"/>
              <w:left w:val="nil"/>
              <w:bottom w:val="nil"/>
              <w:right w:val="nil"/>
            </w:tcBorders>
            <w:noWrap/>
            <w:tcMar>
              <w:top w:w="15" w:type="dxa"/>
              <w:left w:w="15" w:type="dxa"/>
              <w:right w:w="15" w:type="dxa"/>
            </w:tcMar>
            <w:vAlign w:val="bottom"/>
          </w:tcPr>
          <w:p w:rsidR="003363F1" w:rsidRDefault="003363F1">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363F1" w:rsidRDefault="003363F1">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3363F1" w:rsidRDefault="003363F1">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363F1" w:rsidTr="005C46D7">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3363F1" w:rsidTr="005C46D7">
        <w:trPr>
          <w:trHeight w:val="615"/>
          <w:jc w:val="center"/>
        </w:trPr>
        <w:tc>
          <w:tcPr>
            <w:tcW w:w="143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3363F1" w:rsidTr="005C46D7">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3363F1" w:rsidTr="005C46D7">
        <w:trPr>
          <w:trHeight w:val="308"/>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b/>
                <w:color w:val="000000"/>
                <w:sz w:val="22"/>
              </w:rPr>
            </w:pPr>
          </w:p>
        </w:tc>
      </w:tr>
      <w:tr w:rsidR="003363F1" w:rsidTr="005C46D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r>
      <w:tr w:rsidR="003363F1" w:rsidTr="005C46D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r>
      <w:tr w:rsidR="003363F1" w:rsidTr="005C46D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r>
      <w:tr w:rsidR="003363F1" w:rsidTr="005C46D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r>
      <w:tr w:rsidR="003363F1" w:rsidTr="005C46D7">
        <w:trPr>
          <w:trHeight w:val="308"/>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363F1" w:rsidRDefault="003363F1">
            <w:pPr>
              <w:jc w:val="left"/>
              <w:rPr>
                <w:rFonts w:ascii="宋体" w:eastAsia="宋体" w:cs="宋体"/>
                <w:color w:val="000000"/>
                <w:sz w:val="22"/>
              </w:rPr>
            </w:pPr>
          </w:p>
        </w:tc>
        <w:tc>
          <w:tcPr>
            <w:tcW w:w="3798" w:type="dxa"/>
            <w:tcBorders>
              <w:top w:val="nil"/>
              <w:left w:val="nil"/>
              <w:bottom w:val="single" w:sz="4" w:space="0" w:color="000000"/>
              <w:right w:val="single" w:sz="4" w:space="0" w:color="000000"/>
            </w:tcBorders>
            <w:tcMar>
              <w:top w:w="15" w:type="dxa"/>
              <w:left w:w="15" w:type="dxa"/>
              <w:right w:w="15" w:type="dxa"/>
            </w:tcMar>
            <w:vAlign w:val="center"/>
          </w:tcPr>
          <w:p w:rsidR="003363F1" w:rsidRDefault="003363F1">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363F1" w:rsidRDefault="003363F1">
            <w:pPr>
              <w:jc w:val="right"/>
              <w:rPr>
                <w:rFonts w:ascii="宋体" w:eastAsia="宋体" w:cs="宋体"/>
                <w:color w:val="000000"/>
                <w:sz w:val="22"/>
              </w:rPr>
            </w:pPr>
          </w:p>
        </w:tc>
      </w:tr>
    </w:tbl>
    <w:p w:rsidR="003363F1" w:rsidRDefault="003363F1" w:rsidP="005C46D7">
      <w:pPr>
        <w:rPr>
          <w:color w:val="000000"/>
        </w:rPr>
      </w:pPr>
      <w:r w:rsidRPr="00727943">
        <w:rPr>
          <w:rFonts w:ascii="宋体" w:eastAsia="宋体" w:cs="宋体" w:hint="eastAsia"/>
          <w:color w:val="000000"/>
          <w:kern w:val="0"/>
          <w:sz w:val="20"/>
          <w:szCs w:val="20"/>
        </w:rPr>
        <w:t>本部门本年度无相关支、收支及结转结余等情况，按要求空表列示。</w:t>
      </w:r>
    </w:p>
    <w:p w:rsidR="003363F1" w:rsidRDefault="003363F1">
      <w:pPr>
        <w:rPr>
          <w:color w:val="000000"/>
        </w:rPr>
        <w:sectPr w:rsidR="003363F1">
          <w:headerReference w:type="default" r:id="rId38"/>
          <w:footerReference w:type="default" r:id="rId39"/>
          <w:headerReference w:type="first" r:id="rId40"/>
          <w:pgSz w:w="11906" w:h="16838"/>
          <w:pgMar w:top="1701" w:right="1417" w:bottom="1281" w:left="1417" w:header="851" w:footer="992" w:gutter="0"/>
          <w:pgNumType w:fmt="numberInDash"/>
          <w:cols w:space="720"/>
          <w:docGrid w:type="lines" w:linePitch="312"/>
        </w:sectPr>
      </w:pPr>
      <w:r>
        <w:rPr>
          <w:color w:val="000000"/>
        </w:rPr>
        <w:br w:type="page"/>
      </w:r>
    </w:p>
    <w:p w:rsidR="003363F1" w:rsidRDefault="003363F1">
      <w:pPr>
        <w:rPr>
          <w:color w:val="000000"/>
        </w:rPr>
      </w:pPr>
    </w:p>
    <w:p w:rsidR="003363F1" w:rsidRDefault="003363F1">
      <w:pPr>
        <w:rPr>
          <w:color w:val="000000"/>
        </w:rPr>
      </w:pPr>
    </w:p>
    <w:p w:rsidR="003363F1" w:rsidRDefault="003363F1">
      <w:pP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3363F1">
      <w:pPr>
        <w:jc w:val="center"/>
        <w:rPr>
          <w:rFonts w:ascii="黑体" w:eastAsia="黑体" w:cs="黑体"/>
          <w:color w:val="000000"/>
          <w:sz w:val="56"/>
          <w:szCs w:val="72"/>
        </w:rPr>
      </w:pPr>
    </w:p>
    <w:p w:rsidR="003363F1" w:rsidRDefault="00EC1203">
      <w:pPr>
        <w:jc w:val="center"/>
        <w:rPr>
          <w:color w:val="000000"/>
          <w:sz w:val="72"/>
        </w:rPr>
      </w:pPr>
      <w:r w:rsidRPr="00EC1203">
        <w:rPr>
          <w:noProof/>
        </w:rPr>
        <w:pict>
          <v:shape id="文本框 28 231" o:spid="_x0000_s1100" type="#_x0000_t202" style="position:absolute;left:0;text-align:left;margin-left:-80.45pt;margin-top:34.8pt;width:613.65pt;height:263.1pt;z-index:251662848;mso-wrap-distance-left:3.17494mm;mso-wrap-distance-right:3.17494mm;v-text-anchor:middle" fillcolor="#ffd966" strokecolor="#ffd966" strokeweight=".5pt">
            <v:fill r:id="rId25" o:title="" type="pattern"/>
            <v:textbox id="861custom">
              <w:txbxContent>
                <w:p w:rsidR="00A2253A" w:rsidRDefault="00A2253A">
                  <w:pPr>
                    <w:widowControl/>
                    <w:jc w:val="center"/>
                    <w:rPr>
                      <w:rFonts w:ascii="黑体" w:eastAsia="黑体" w:cs="黑体" w:hint="eastAsia"/>
                      <w:color w:val="000000"/>
                      <w:sz w:val="90"/>
                      <w:szCs w:val="90"/>
                    </w:rPr>
                  </w:pPr>
                </w:p>
                <w:p w:rsidR="00A2253A" w:rsidRDefault="00A2253A">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w: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rsidP="00A2253A">
      <w:pPr>
        <w:widowControl/>
        <w:jc w:val="left"/>
        <w:rPr>
          <w:rFonts w:ascii="Times New Roman" w:eastAsia="仿宋_GB2312" w:cs="Times New Roman"/>
          <w:color w:val="000000"/>
          <w:sz w:val="32"/>
          <w:szCs w:val="32"/>
        </w:rPr>
      </w:pPr>
      <w:r>
        <w:rPr>
          <w:color w:val="000000"/>
        </w:rPr>
        <w:br w:type="page"/>
      </w:r>
      <w:r>
        <w:rPr>
          <w:rFonts w:ascii="Times New Roman" w:eastAsia="黑体" w:cs="Times New Roman" w:hint="eastAsia"/>
          <w:color w:val="000000"/>
          <w:sz w:val="32"/>
          <w:szCs w:val="40"/>
        </w:rPr>
        <w:lastRenderedPageBreak/>
        <w:t>一、预算绩效情况说明</w:t>
      </w:r>
    </w:p>
    <w:p w:rsidR="003363F1" w:rsidRDefault="003363F1" w:rsidP="001B4D82">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3363F1" w:rsidRDefault="003363F1">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152.96</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个政府性基金预算项目支出开展绩效自评，共涉及资金</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万元，占政府性基金预算项目支出总额的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。组织对社区聘用人员工资及保险等</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个项目开展了部门评价，涉及一般公共预算支出</w:t>
      </w:r>
      <w:r>
        <w:rPr>
          <w:rFonts w:ascii="Times New Roman" w:eastAsia="仿宋_GB2312" w:cs="Times New Roman"/>
          <w:color w:val="000000"/>
          <w:sz w:val="32"/>
          <w:szCs w:val="32"/>
        </w:rPr>
        <w:t>152.96</w:t>
      </w:r>
      <w:r>
        <w:rPr>
          <w:rFonts w:ascii="Times New Roman" w:eastAsia="仿宋_GB2312" w:cs="Times New Roman" w:hint="eastAsia"/>
          <w:color w:val="000000"/>
          <w:sz w:val="32"/>
          <w:szCs w:val="32"/>
        </w:rPr>
        <w:t>万元，政府性基金预算支出</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w:t>
      </w:r>
    </w:p>
    <w:p w:rsidR="003363F1" w:rsidRDefault="003363F1" w:rsidP="001B4D82">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3363F1" w:rsidRDefault="003363F1" w:rsidP="00E02565">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项。在部门决算公开中反映社区聘用人员工资及保险项目</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个项目绩效自评结果。</w:t>
      </w:r>
    </w:p>
    <w:p w:rsidR="003363F1" w:rsidRDefault="003363F1" w:rsidP="006E29E4">
      <w:pPr>
        <w:adjustRightInd w:val="0"/>
        <w:snapToGrid w:val="0"/>
        <w:spacing w:line="580" w:lineRule="exact"/>
        <w:ind w:firstLineChars="200" w:firstLine="640"/>
        <w:rPr>
          <w:rFonts w:ascii="Times New Roman" w:eastAsia="仿宋_GB2312" w:cs="Times New Roman"/>
          <w:color w:val="000000"/>
          <w:sz w:val="32"/>
          <w:szCs w:val="32"/>
        </w:rPr>
      </w:pPr>
      <w:r w:rsidRPr="00EA5CE1">
        <w:rPr>
          <w:rFonts w:ascii="Times New Roman" w:eastAsia="仿宋_GB2312" w:cs="Times New Roman" w:hint="eastAsia"/>
          <w:color w:val="000000"/>
          <w:sz w:val="32"/>
          <w:szCs w:val="32"/>
        </w:rPr>
        <w:t>社区聘用人员工资及保险项目综述：根据年初设定的绩效目标，社区聘用人员工资及保险项目绩效自评得分为</w:t>
      </w:r>
      <w:r w:rsidRPr="00EA5CE1">
        <w:rPr>
          <w:rFonts w:ascii="Times New Roman" w:eastAsia="仿宋_GB2312" w:cs="Times New Roman"/>
          <w:color w:val="000000"/>
          <w:sz w:val="32"/>
          <w:szCs w:val="32"/>
        </w:rPr>
        <w:t>100</w:t>
      </w:r>
      <w:r w:rsidRPr="00EA5CE1">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152.96</w:t>
      </w:r>
      <w:r w:rsidRPr="00EA5CE1">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152.96</w:t>
      </w:r>
      <w:r w:rsidRPr="00EA5CE1">
        <w:rPr>
          <w:rFonts w:ascii="Times New Roman" w:eastAsia="仿宋_GB2312" w:cs="Times New Roman" w:hint="eastAsia"/>
          <w:color w:val="000000"/>
          <w:sz w:val="32"/>
          <w:szCs w:val="32"/>
        </w:rPr>
        <w:t>万元，完成预算的</w:t>
      </w:r>
      <w:r w:rsidRPr="00EA5CE1">
        <w:rPr>
          <w:rFonts w:ascii="Times New Roman" w:eastAsia="仿宋_GB2312" w:cs="Times New Roman"/>
          <w:color w:val="000000"/>
          <w:sz w:val="32"/>
          <w:szCs w:val="32"/>
        </w:rPr>
        <w:t>100%</w:t>
      </w:r>
      <w:r w:rsidRPr="00EA5CE1">
        <w:rPr>
          <w:rFonts w:ascii="Times New Roman" w:eastAsia="仿宋_GB2312" w:cs="Times New Roman" w:hint="eastAsia"/>
          <w:color w:val="000000"/>
          <w:sz w:val="32"/>
          <w:szCs w:val="32"/>
        </w:rPr>
        <w:t>。项目绩效目标完成情况：一是加强社区建设确保基层稳定</w:t>
      </w:r>
      <w:r>
        <w:rPr>
          <w:rFonts w:ascii="Times New Roman" w:eastAsia="仿宋_GB2312" w:cs="Times New Roman" w:hint="eastAsia"/>
          <w:color w:val="000000"/>
          <w:sz w:val="32"/>
          <w:szCs w:val="32"/>
        </w:rPr>
        <w:t>；二是促进和谐，提高居民满意度。</w:t>
      </w:r>
    </w:p>
    <w:p w:rsidR="003363F1" w:rsidRDefault="003363F1" w:rsidP="006E29E4">
      <w:pPr>
        <w:adjustRightInd w:val="0"/>
        <w:snapToGrid w:val="0"/>
        <w:spacing w:line="580" w:lineRule="exact"/>
        <w:ind w:firstLineChars="200" w:firstLine="640"/>
        <w:rPr>
          <w:rFonts w:ascii="Times New Roman" w:eastAsia="仿宋_GB2312" w:cs="Times New Roman"/>
          <w:color w:val="000000"/>
          <w:sz w:val="32"/>
          <w:szCs w:val="32"/>
        </w:rPr>
      </w:pPr>
    </w:p>
    <w:p w:rsidR="003363F1" w:rsidRDefault="003363F1" w:rsidP="00A55E06">
      <w:pPr>
        <w:keepNext/>
        <w:keepLines/>
        <w:snapToGrid w:val="0"/>
        <w:spacing w:line="580" w:lineRule="exact"/>
        <w:ind w:firstLineChars="200" w:firstLine="640"/>
        <w:outlineLvl w:val="1"/>
        <w:rPr>
          <w:rFonts w:ascii="Times New Roman" w:eastAsia="仿宋_GB2312" w:cs="Times New Roman"/>
          <w:color w:val="000000"/>
          <w:sz w:val="32"/>
          <w:szCs w:val="32"/>
        </w:rPr>
      </w:pPr>
    </w:p>
    <w:p w:rsidR="003363F1" w:rsidRDefault="003363F1" w:rsidP="00E02565">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100</w:t>
      </w:r>
      <w:r>
        <w:rPr>
          <w:rFonts w:ascii="Times New Roman" w:eastAsia="仿宋_GB2312" w:cs="Times New Roman" w:hint="eastAsia"/>
          <w:sz w:val="32"/>
          <w:szCs w:val="32"/>
        </w:rPr>
        <w:t>分，评价等级为优。从评价情况来看，我单位较好完成了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rFonts w:ascii="Times New Roman" w:cs="Times New Roman"/>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3363F1">
      <w:pPr>
        <w:rPr>
          <w:color w:val="000000"/>
        </w:rPr>
      </w:pPr>
    </w:p>
    <w:p w:rsidR="003363F1" w:rsidRDefault="00EC1203">
      <w:pPr>
        <w:rPr>
          <w:color w:val="000000"/>
        </w:rPr>
      </w:pPr>
      <w:r w:rsidRPr="00EC1203">
        <w:rPr>
          <w:noProof/>
        </w:rPr>
        <w:pict>
          <v:rect id="矩形 40 251" o:spid="_x0000_s1105" style="position:absolute;left:0;text-align:left;margin-left:-70.5pt;margin-top:-85.25pt;width:595.1pt;height:841.15pt;z-index:251649536;mso-wrap-distance-left:3.17494mm;mso-wrap-distance-right:3.17494mm" fillcolor="#ffc000" stroked="f"/>
        </w:pict>
      </w:r>
    </w:p>
    <w:sectPr w:rsidR="003363F1" w:rsidSect="00233C25">
      <w:headerReference w:type="default" r:id="rId41"/>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EE7" w:rsidRDefault="00EA3EE7" w:rsidP="00233C25">
      <w:r>
        <w:separator/>
      </w:r>
    </w:p>
  </w:endnote>
  <w:endnote w:type="continuationSeparator" w:id="1">
    <w:p w:rsidR="00EA3EE7" w:rsidRDefault="00EA3EE7" w:rsidP="00233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panose1 w:val="00000000000000000000"/>
    <w:charset w:val="86"/>
    <w:family w:val="swiss"/>
    <w:notTrueType/>
    <w:pitch w:val="variable"/>
    <w:sig w:usb0="00000001" w:usb1="080E0000" w:usb2="00000010" w:usb3="00000000" w:csb0="00040000"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panose1 w:val="00000000000000000000"/>
    <w:charset w:val="80"/>
    <w:family w:val="swiss"/>
    <w:notTrueType/>
    <w:pitch w:val="variable"/>
    <w:sig w:usb0="00000001" w:usb1="08070000" w:usb2="00000010" w:usb3="00000000" w:csb0="00020000"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Arial Unicode MS"/>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r>
      <w:rPr>
        <w:noProof/>
      </w:rPr>
      <w:pict>
        <v:shapetype id="_x0000_t202" coordsize="21600,21600" o:spt="202" path="m,l,21600r21600,l21600,xe">
          <v:stroke joinstyle="miter"/>
          <v:path gradientshapeok="t" o:connecttype="rect"/>
        </v:shapetype>
        <v:shape id="文本框 3 70" o:spid="_x0000_s2061" type="#_x0000_t202" style="position:absolute;margin-left:206.55pt;margin-top:-22.45pt;width:34pt;height:35.15pt;z-index:251662336;mso-wrap-distance-left:3.17494mm;mso-wrap-distance-right:3.17494mm;mso-position-horizontal-relative:margin" filled="f" stroked="f" strokeweight=".5pt">
          <v:textbox id="872custom" inset="0,0,0,0">
            <w:txbxContent>
              <w:p w:rsidR="00A2253A" w:rsidRDefault="00A2253A">
                <w:pPr>
                  <w:pStyle w:val="a4"/>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noProof/>
                    <w:sz w:val="24"/>
                    <w:szCs w:val="24"/>
                  </w:rPr>
                  <w:t>- 5 -</w:t>
                </w:r>
                <w:r>
                  <w:rPr>
                    <w:rFonts w:asci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r>
      <w:rPr>
        <w:noProof/>
      </w:rPr>
      <w:pict>
        <v:shapetype id="_x0000_t202" coordsize="21600,21600" o:spt="202" path="m,l,21600r21600,l21600,xe">
          <v:stroke joinstyle="miter"/>
          <v:path gradientshapeok="t" o:connecttype="rect"/>
        </v:shapetype>
        <v:shape id="文本框 5 165" o:spid="_x0000_s2073" type="#_x0000_t202" style="position:absolute;margin-left:209.15pt;margin-top:-6pt;width:26pt;height:18.7pt;z-index:251663360;mso-wrap-style:none;mso-wrap-distance-left:3.17494mm;mso-wrap-distance-right:3.17494mm;mso-position-horizontal-relative:margin" filled="f" stroked="f" strokeweight=".5pt">
          <v:textbox id="873custom" inset="0,0,0,0">
            <w:txbxContent>
              <w:p w:rsidR="00A2253A" w:rsidRDefault="00A2253A">
                <w:pPr>
                  <w:pStyle w:val="a4"/>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noProof/>
                    <w:sz w:val="24"/>
                    <w:szCs w:val="24"/>
                  </w:rPr>
                  <w:t>- 16 -</w:t>
                </w:r>
                <w:r>
                  <w:rPr>
                    <w:rFonts w:ascii="Times New Roman" w:cs="Times New Roman"/>
                    <w:sz w:val="24"/>
                    <w:szCs w:val="24"/>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r>
      <w:rPr>
        <w:noProof/>
      </w:rPr>
      <w:pict>
        <v:shapetype id="_x0000_t202" coordsize="21600,21600" o:spt="202" path="m,l,21600r21600,l21600,xe">
          <v:stroke joinstyle="miter"/>
          <v:path gradientshapeok="t" o:connecttype="rect"/>
        </v:shapetype>
        <v:shape id="文本框 14 168" o:spid="_x0000_s2081" type="#_x0000_t202" style="position:absolute;margin-left:205.45pt;margin-top:-18.75pt;width:30.15pt;height:31.45pt;z-index:251664384;mso-wrap-distance-left:3.17494mm;mso-wrap-distance-right:3.17494mm;mso-position-horizontal-relative:margin" filled="f" stroked="f" strokeweight=".5pt">
          <v:textbox id="874custom" inset="0,0,0,0">
            <w:txbxContent>
              <w:p w:rsidR="00A2253A" w:rsidRDefault="00A2253A">
                <w:pPr>
                  <w:pStyle w:val="a4"/>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noProof/>
                    <w:sz w:val="24"/>
                    <w:szCs w:val="24"/>
                  </w:rPr>
                  <w:t>- 12 -</w:t>
                </w:r>
                <w:r>
                  <w:rPr>
                    <w:rFonts w:ascii="Times New Roman" w:cs="Times New Roman"/>
                    <w:sz w:val="24"/>
                    <w:szCs w:val="24"/>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r>
      <w:rPr>
        <w:noProof/>
      </w:rPr>
      <w:pict>
        <v:shapetype id="_x0000_t202" coordsize="21600,21600" o:spt="202" path="m,l,21600r21600,l21600,xe">
          <v:stroke joinstyle="miter"/>
          <v:path gradientshapeok="t" o:connecttype="rect"/>
        </v:shapetype>
        <v:shape id="文本框 45 228" o:spid="_x0000_s2090" type="#_x0000_t202" style="position:absolute;margin-left:209.15pt;margin-top:-6pt;width:26pt;height:18.7pt;z-index:251666432;mso-wrap-style:none;mso-wrap-distance-left:3.17494mm;mso-wrap-distance-right:3.17494mm;mso-position-horizontal-relative:margin" filled="f" stroked="f" strokeweight=".5pt">
          <v:textbox id="875custom" style="mso-next-textbox:#文本框 45 228" inset="0,0,0,0">
            <w:txbxContent>
              <w:p w:rsidR="00A2253A" w:rsidRDefault="00A2253A">
                <w:pPr>
                  <w:pStyle w:val="a4"/>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sidR="00625399">
                  <w:rPr>
                    <w:rFonts w:ascii="Times New Roman" w:cs="Times New Roman"/>
                    <w:noProof/>
                    <w:sz w:val="24"/>
                    <w:szCs w:val="24"/>
                  </w:rPr>
                  <w:t>- 28 -</w:t>
                </w:r>
                <w:r>
                  <w:rPr>
                    <w:rFonts w:asci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4"/>
    </w:pPr>
    <w:r>
      <w:rPr>
        <w:noProof/>
      </w:rPr>
      <w:pict>
        <v:shapetype id="_x0000_t202" coordsize="21600,21600" o:spt="202" path="m,l,21600r21600,l21600,xe">
          <v:stroke joinstyle="miter"/>
          <v:path gradientshapeok="t" o:connecttype="rect"/>
        </v:shapetype>
        <v:shape id="文本框 2 67" o:spid="_x0000_s2060" type="#_x0000_t202" style="position:absolute;margin-left:209.65pt;margin-top:-12.95pt;width:30.6pt;height:14.3pt;z-index:251661312;mso-wrap-distance-left:3.17494mm;mso-wrap-distance-right:3.17494mm;mso-position-horizontal-relative:margin" filled="f" stroked="f" strokeweight=".5pt">
          <v:textbox id="871custom" inset="0,0,0,0">
            <w:txbxContent>
              <w:p w:rsidR="00A2253A" w:rsidRDefault="00A2253A">
                <w:pPr>
                  <w:pStyle w:val="a4"/>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noProof/>
                    <w:sz w:val="24"/>
                    <w:szCs w:val="24"/>
                  </w:rPr>
                  <w:t>- 10 -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EE7" w:rsidRDefault="00EA3EE7" w:rsidP="00233C25">
      <w:r>
        <w:separator/>
      </w:r>
    </w:p>
  </w:footnote>
  <w:footnote w:type="continuationSeparator" w:id="1">
    <w:p w:rsidR="00EA3EE7" w:rsidRDefault="00EA3EE7" w:rsidP="00233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r>
      <w:rPr>
        <w:noProof/>
      </w:rPr>
      <w:pict>
        <v:group id="组合 53" o:spid="_x0000_s2056" style="position:absolute;left:0;text-align:left;margin-left:0;margin-top:53.75pt;width:594.85pt;height:31.5pt;z-index:251650048;mso-wrap-distance-left:3.17494mm;mso-wrap-distance-right:3.17494mm;mso-position-horizontal-relative:page" coordorigin=",1925" coordsize="11896,630">
          <v:rect id="矩形 54" o:spid="_x0000_s2057" style="position:absolute;top:2478;width:11891;height:77" fillcolor="#ffd966" stroked="f"/>
          <v:shape id="曲线 55" o:spid="_x0000_s2058" style="position:absolute;left:9269;top:2022;width:2611;height:460" coordsize="2611,460" path="m593,l2611,r,460l,460,593,r,l593,xe" fillcolor="black" stroked="f"/>
          <v:shape id="曲线 56" o:spid="_x0000_s2059" style="position:absolute;left:9558;top:1925;width:2338;height:592" coordsize="2338,592" path="m596,l2338,4r,588l,592,596,r,l596,xe" fillcolor="#ffd966" stroked="f"/>
          <w10:wrap anchorx="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r>
      <w:rPr>
        <w:noProof/>
      </w:rPr>
      <w:pict>
        <v:group id="组合 88" o:spid="_x0000_s2062" style="position:absolute;left:0;text-align:left;margin-left:2.75pt;margin-top:46.95pt;width:596.85pt;height:32.75pt;z-index:251651072;mso-wrap-distance-left:3.17494mm;mso-wrap-distance-right:3.17494mm;mso-position-horizontal-relative:page" coordorigin="54,1790" coordsize="11937,655">
          <v:rect id="矩形 89" o:spid="_x0000_s2063" style="position:absolute;left:54;top:2364;width:11890;height:81" fillcolor="#ffd966" stroked="f"/>
          <v:shape id="曲线 90" o:spid="_x0000_s2064" style="position:absolute;left:9325;top:1890;width:2611;height:479" coordsize="2611,479" path="m592,l2611,r,479l,479,592,r,l592,xe" fillcolor="black" stroked="f"/>
          <v:shape id="曲线 91" o:spid="_x0000_s2065" style="position:absolute;left:9614;top:1790;width:2378;height:615" coordsize="2378,615" path="m606,l2378,3r,612l,615,606,r,l606,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r>
      <w:rPr>
        <w:noProof/>
      </w:rPr>
      <w:pict>
        <v:group id="组合 134" o:spid="_x0000_s2066" style="position:absolute;left:0;text-align:left;margin-left:0;margin-top:43.35pt;width:594.85pt;height:37.85pt;z-index:251652096;mso-wrap-distance-left:3.17494mm;mso-wrap-distance-right:3.17494mm;mso-position-horizontal-relative:page" coordorigin=",866" coordsize="11896,757">
          <v:rect id="矩形 135" o:spid="_x0000_s2067" style="position:absolute;top:1531;width:11891;height:93" fillcolor="#ffd966" stroked="f"/>
          <v:shape id="曲线 136" o:spid="_x0000_s2068" style="position:absolute;left:9269;top:983;width:2611;height:553" coordsize="2611,553" path="m593,l2611,r,553l,553,593,r,l593,xe" fillcolor="black" stroked="f"/>
          <v:shape id="曲线 137" o:spid="_x0000_s2069" style="position:absolute;left:9558;top:866;width:2338;height:711" coordsize="2338,711" path="m596,l2338,5r,705l,710,596,r,l596,xe" fillcolor="#ffd966" stroked="f"/>
          <w10:wrap anchorx="page"/>
        </v:group>
      </w:pict>
    </w:r>
    <w:r>
      <w:rPr>
        <w:noProof/>
      </w:rPr>
      <w:pict>
        <v:group id="组合 143" o:spid="_x0000_s2070" style="position:absolute;left:0;text-align:left;margin-left:-2.15pt;margin-top:47.15pt;width:235.65pt;height:32.05pt;z-index:251659264;mso-wrap-distance-left:3.17494mm;mso-wrap-distance-right:3.17494mm;mso-position-horizontal-relative:page;mso-position-vertical-relative:page" coordorigin="-42,943" coordsize="4713,641">
          <v:shapetype id="_x0000_t202" coordsize="21600,21600" o:spt="202" path="m,l,21600r21600,l21600,xe">
            <v:stroke joinstyle="miter"/>
            <v:path gradientshapeok="t" o:connecttype="rect"/>
          </v:shapetype>
          <v:shape id="文本框 144" o:spid="_x0000_s2071" type="#_x0000_t202" style="position:absolute;left:51;top:943;width:4619;height:641" filled="f" stroked="f">
            <v:textbox id="865custom">
              <w:txbxContent>
                <w:p w:rsidR="00A2253A" w:rsidRDefault="00A2253A">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v:textbox>
          </v:shape>
          <v:rect id="矩形 145" o:spid="_x0000_s2072" style="position:absolute;left:-42;top:1107;width:178;height:330" fillcolor="black" stroked="f"/>
          <w10:wrap anchorx="page" anchory="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r>
      <w:rPr>
        <w:noProof/>
      </w:rPr>
      <w:pict>
        <v:group id="组合 151" o:spid="_x0000_s2074" style="position:absolute;left:0;text-align:left;margin-left:0;margin-top:29.75pt;width:157.55pt;height:32.05pt;z-index:251660288;mso-wrap-distance-left:3.17494mm;mso-wrap-distance-right:3.17494mm;mso-position-horizontal:left;mso-position-horizontal-relative:page;mso-position-vertical-relative:page" coordorigin=",595" coordsize="3151,641">
          <v:shapetype id="_x0000_t202" coordsize="21600,21600" o:spt="202" path="m,l,21600r21600,l21600,xe">
            <v:stroke joinstyle="miter"/>
            <v:path gradientshapeok="t" o:connecttype="rect"/>
          </v:shapetype>
          <v:shape id="文本框 152" o:spid="_x0000_s2075" type="#_x0000_t202" style="position:absolute;left:64;top:595;width:3086;height:641" filled="f" stroked="f">
            <v:textbox id="866custom">
              <w:txbxContent>
                <w:p w:rsidR="00A2253A" w:rsidRDefault="00A2253A">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153" o:spid="_x0000_s2076" style="position:absolute;top:758;width:119;height:330" fillcolor="black" stroked="f"/>
          <w10:wrap anchorx="page" anchory="page"/>
        </v:group>
      </w:pict>
    </w:r>
    <w:r>
      <w:rPr>
        <w:noProof/>
      </w:rPr>
      <w:pict>
        <v:group id="组合 159" o:spid="_x0000_s2077" style="position:absolute;left:0;text-align:left;margin-left:0;margin-top:0;width:596.5pt;height:58.95pt;z-index:251653120;mso-wrap-distance-left:3.17494mm;mso-wrap-distance-right:3.17494mm;mso-position-horizontal:center;mso-position-horizontal-relative:page;mso-position-vertical:bottom" coordsize="11930,1179">
          <v:rect id="矩形 160" o:spid="_x0000_s2078" style="position:absolute;top:1033;width:11925;height:146" fillcolor="#ffd966" stroked="f"/>
          <v:shape id="曲线 161" o:spid="_x0000_s2079" style="position:absolute;left:9295;top:181;width:2619;height:862" coordsize="2619,862" path="m595,1l2618,r,862l,862,595,1r,l595,1xe" fillcolor="black" stroked="f"/>
          <v:shape id="曲线 162" o:spid="_x0000_s2080" style="position:absolute;left:9586;width:2343;height:1108" coordsize="2343,1108" path="m597,l2343,7r,1100l,1107,597,r,l597,xe" fillcolor="#ffd966" stroked="f"/>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r>
      <w:rPr>
        <w:noProof/>
      </w:rPr>
      <w:pict>
        <v:group id="组合 178" o:spid="_x0000_s2082" style="position:absolute;left:0;text-align:left;margin-left:-2.15pt;margin-top:59pt;width:596.8pt;height:32.8pt;z-index:251654144;mso-wrap-distance-left:3.17494mm;mso-wrap-distance-right:3.17494mm;mso-position-horizontal-relative:page" coordorigin="-43,2030" coordsize="11936,656">
          <v:rect id="矩形 179" o:spid="_x0000_s2083" style="position:absolute;left:-43;top:2605;width:11890;height:81" fillcolor="#ffd966" stroked="f"/>
          <v:shape id="曲线 180" o:spid="_x0000_s2084" style="position:absolute;left:9226;top:2131;width:2610;height:479" coordsize="2610,479" path="m592,l2611,r,479l,479,592,r,l592,xe" fillcolor="black" stroked="f"/>
          <v:shape id="曲线 181" o:spid="_x0000_s2085" style="position:absolute;left:9515;top:2030;width:2377;height:615" coordsize="2377,615" path="m606,l2378,4r,610l,614,606,r,l606,xe" fillcolor="#ffd966" stroked="f"/>
          <w10:wrap anchorx="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r>
      <w:rPr>
        <w:noProof/>
      </w:rPr>
      <w:pict>
        <v:group id="组合 197" o:spid="_x0000_s2086" style="position:absolute;left:0;text-align:left;margin-left:2.5pt;margin-top:28.75pt;width:594.85pt;height:35.2pt;z-index:251655168;mso-wrap-distance-left:3.17494mm;mso-wrap-distance-right:3.17494mm;mso-position-horizontal-relative:page" coordorigin="50,1426" coordsize="11896,704">
          <v:rect id="矩形 198" o:spid="_x0000_s2087" style="position:absolute;left:50;top:2042;width:11891;height:87" fillcolor="#ffd966" stroked="f"/>
          <v:shape id="曲线 199" o:spid="_x0000_s2088" style="position:absolute;left:9319;top:1534;width:2611;height:514" coordsize="2611,515" path="m593,l2611,r,514l,514,593,r,l593,xe" fillcolor="black" stroked="f"/>
          <v:shape id="曲线 200" o:spid="_x0000_s2089" style="position:absolute;left:9608;top:1426;width:2338;height:661" coordsize="2338,662" path="m596,l2338,4r,657l,661,596,r,l596,xe" fillcolor="#ffd966" stroked="f"/>
          <w10:wrap anchorx="page"/>
        </v:group>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r>
      <w:rPr>
        <w:noProof/>
      </w:rPr>
      <w:pict>
        <v:group id="组合 214" o:spid="_x0000_s2091" style="position:absolute;left:0;text-align:left;margin-left:.75pt;margin-top:24.2pt;width:596.5pt;height:38pt;z-index:251656192;mso-wrap-distance-left:3.17494mm;mso-wrap-distance-right:3.17494mm;mso-position-horizontal-relative:page" coordorigin="15,484" coordsize="11930,760">
          <v:rect id="矩形 215" o:spid="_x0000_s2092" style="position:absolute;left:15;top:1150;width:11925;height:93" fillcolor="#ffd966" stroked="f"/>
          <v:shape id="曲线 216" o:spid="_x0000_s2093" style="position:absolute;left:9310;top:600;width:2619;height:555" coordsize="2619,555" path="m595,l2618,r,555l,555,595,r,l595,xe" fillcolor="black" stroked="f"/>
          <v:shape id="曲线 217" o:spid="_x0000_s2094" style="position:absolute;left:9601;top:484;width:2343;height:715" coordsize="2343,715" path="m597,l2343,5r,710l,715,597,r,l597,xe" fillcolor="#ffd966" stroked="f"/>
          <w10:wrap anchorx="page"/>
        </v:group>
      </w:pict>
    </w:r>
    <w:r>
      <w:rPr>
        <w:noProof/>
      </w:rPr>
      <w:pict>
        <v:group id="组合 223" o:spid="_x0000_s2095" style="position:absolute;left:0;text-align:left;margin-left:0;margin-top:29.75pt;width:254.35pt;height:32.05pt;z-index:251665408;mso-wrap-distance-left:3.17494mm;mso-wrap-distance-right:3.17494mm;mso-position-horizontal:left;mso-position-horizontal-relative:page;mso-position-vertical-relative:page" coordorigin=",595" coordsize="5086,641">
          <v:shapetype id="_x0000_t202" coordsize="21600,21600" o:spt="202" path="m,l,21600r21600,l21600,xe">
            <v:stroke joinstyle="miter"/>
            <v:path gradientshapeok="t" o:connecttype="rect"/>
          </v:shapetype>
          <v:shape id="文本框 224" o:spid="_x0000_s2096" type="#_x0000_t202" style="position:absolute;left:103;top:595;width:4983;height:641" filled="f" stroked="f">
            <v:textbox id="869custom" style="mso-next-textbox:#文本框 224">
              <w:txbxContent>
                <w:p w:rsidR="00A2253A" w:rsidRDefault="00A2253A">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b/>
                      <w:bCs/>
                      <w:sz w:val="28"/>
                      <w:szCs w:val="36"/>
                    </w:rPr>
                    <w:t xml:space="preserve">  2019</w:t>
                  </w:r>
                  <w:r>
                    <w:rPr>
                      <w:rFonts w:ascii="微软雅黑" w:eastAsia="微软雅黑" w:cs="微软雅黑" w:hint="eastAsia"/>
                      <w:b/>
                      <w:bCs/>
                      <w:sz w:val="28"/>
                      <w:szCs w:val="36"/>
                    </w:rPr>
                    <w:t>年度部门决算报表</w:t>
                  </w:r>
                </w:p>
              </w:txbxContent>
            </v:textbox>
          </v:shape>
          <v:rect id="矩形 225" o:spid="_x0000_s2097" style="position:absolute;top:758;width:192;height:330" fillcolor="black" stroked="f"/>
          <w10:wrap anchorx="page" anchory="page"/>
        </v:group>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r>
      <w:rPr>
        <w:noProof/>
      </w:rPr>
      <w:pict>
        <v:group id="组合 238" o:spid="_x0000_s2098" style="position:absolute;left:0;text-align:left;margin-left:2.25pt;margin-top:28.5pt;width:544.55pt;height:35.25pt;z-index:251657216;mso-wrap-distance-left:3.17494mm;mso-wrap-distance-right:3.17494mm;mso-position-horizontal-relative:page" coordorigin="45,1420" coordsize="10890,705">
          <v:rect id="矩形 239" o:spid="_x0000_s2099" style="position:absolute;left:45;top:2039;width:10885;height:87" fillcolor="#ffd966" stroked="f"/>
          <v:shape id="曲线 240" o:spid="_x0000_s2100" style="position:absolute;left:8530;top:1529;width:2390;height:515" coordsize="2390,515" path="m543,l2390,r,515l,515,543,r,l543,xe" fillcolor="black" stroked="f"/>
          <v:shape id="曲线 241" o:spid="_x0000_s2101" style="position:absolute;left:8795;top:1420;width:2140;height:662" coordsize="2140,662" path="m545,l2140,4r,658l,662,545,r,l545,xe" fillcolor="#ffd966" stroked="f"/>
          <w10:wrap anchorx="page"/>
        </v:group>
      </w:pict>
    </w:r>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r>
      <w:rPr>
        <w:noProof/>
      </w:rPr>
      <w:pict>
        <v:group id="组合 6" o:spid="_x0000_s2049" style="position:absolute;left:0;text-align:left;margin-left:0;margin-top:29.75pt;width:157.55pt;height:32.05pt;z-index:251658240;mso-wrap-distance-left:3.17494mm;mso-wrap-distance-right:3.17494mm;mso-position-horizontal:left;mso-position-horizontal-relative:page;mso-position-vertical-relative:page" coordorigin=",595" coordsize="3151,641">
          <v:shapetype id="_x0000_t202" coordsize="21600,21600" o:spt="202" path="m,l,21600r21600,l21600,xe">
            <v:stroke joinstyle="miter"/>
            <v:path gradientshapeok="t" o:connecttype="rect"/>
          </v:shapetype>
          <v:shape id="文本框 7" o:spid="_x0000_s2050" type="#_x0000_t202" style="position:absolute;left:64;top:595;width:3086;height:641" filled="f" stroked="f">
            <v:textbox id="862custom">
              <w:txbxContent>
                <w:p w:rsidR="00A2253A" w:rsidRDefault="00A2253A">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2051" style="position:absolute;top:758;width:119;height:330" fillcolor="black" stroked="f"/>
          <w10:wrap anchorx="page" anchory="page"/>
        </v:group>
      </w:pict>
    </w:r>
    <w:r>
      <w:rPr>
        <w:noProof/>
      </w:rPr>
      <w:pict>
        <v:group id="组合 14" o:spid="_x0000_s2052" style="position:absolute;left:0;text-align:left;margin-left:0;margin-top:0;width:596.5pt;height:58.95pt;z-index:251649024;mso-wrap-distance-left:3.17494mm;mso-wrap-distance-right:3.17494mm;mso-position-horizontal:center;mso-position-horizontal-relative:page;mso-position-vertical:bottom" coordsize="11930,1179">
          <v:rect id="矩形 15" o:spid="_x0000_s2053" style="position:absolute;top:1033;width:11925;height:146" fillcolor="#ffd966" stroked="f"/>
          <v:shape id="曲线 16" o:spid="_x0000_s2054" style="position:absolute;left:9295;top:181;width:2619;height:862" coordsize="2619,862" path="m595,1l2618,r,862l,862,595,1r,l595,1xe" fillcolor="black" stroked="f"/>
          <v:shape id="曲线 17" o:spid="_x0000_s2055" style="position:absolute;left:9586;width:2343;height:1108" coordsize="2343,1108" path="m597,l2343,7r,1100l,1107,597,r,l597,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3A" w:rsidRDefault="00A225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abstractNum w:abstractNumId="1">
    <w:nsid w:val="59950409"/>
    <w:multiLevelType w:val="singleLevel"/>
    <w:tmpl w:val="59950409"/>
    <w:lvl w:ilvl="0">
      <w:start w:val="1"/>
      <w:numFmt w:val="decimal"/>
      <w:lvlRestart w:val="0"/>
      <w:suff w:val="space"/>
      <w:lvlText w:val="%1."/>
      <w:lvlJc w:val="left"/>
      <w:pPr>
        <w:tabs>
          <w:tab w:val="num" w:pos="0"/>
        </w:tabs>
      </w:pPr>
      <w:rPr>
        <w:rFonts w:cs="Times New Roman"/>
      </w:rPr>
    </w:lvl>
  </w:abstractNum>
  <w:abstractNum w:abstractNumId="2">
    <w:nsid w:val="5F222FFA"/>
    <w:multiLevelType w:val="singleLevel"/>
    <w:tmpl w:val="5F222FFA"/>
    <w:lvl w:ilvl="0">
      <w:start w:val="1"/>
      <w:numFmt w:val="decimal"/>
      <w:lvlRestart w:val="0"/>
      <w:suff w:val="nothing"/>
      <w:lvlText w:val="（%1）"/>
      <w:lvlJc w:val="left"/>
      <w:pPr>
        <w:tabs>
          <w:tab w:val="num" w:pos="1276"/>
        </w:tabs>
        <w:ind w:left="1276"/>
      </w:pPr>
      <w:rPr>
        <w:rFonts w:cs="Times New Roman"/>
      </w:rPr>
    </w:lvl>
  </w:abstractNum>
  <w:abstractNum w:abstractNumId="3">
    <w:nsid w:val="78C1413D"/>
    <w:multiLevelType w:val="singleLevel"/>
    <w:tmpl w:val="78C1413D"/>
    <w:lvl w:ilvl="0">
      <w:start w:val="1"/>
      <w:numFmt w:val="decimal"/>
      <w:lvlRestart w:val="0"/>
      <w:suff w:val="space"/>
      <w:lvlText w:val="%1."/>
      <w:lvlJc w:val="left"/>
      <w:pPr>
        <w:tabs>
          <w:tab w:val="num" w:pos="0"/>
        </w:tabs>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C25"/>
    <w:rsid w:val="000873D1"/>
    <w:rsid w:val="00154B02"/>
    <w:rsid w:val="00166142"/>
    <w:rsid w:val="001B4D82"/>
    <w:rsid w:val="001D063F"/>
    <w:rsid w:val="00233C25"/>
    <w:rsid w:val="00277C9F"/>
    <w:rsid w:val="002A0295"/>
    <w:rsid w:val="002B3205"/>
    <w:rsid w:val="002D2118"/>
    <w:rsid w:val="002E6CD5"/>
    <w:rsid w:val="002F7503"/>
    <w:rsid w:val="0031410A"/>
    <w:rsid w:val="003363F1"/>
    <w:rsid w:val="004B3DBF"/>
    <w:rsid w:val="004E5704"/>
    <w:rsid w:val="00577BAD"/>
    <w:rsid w:val="005B221A"/>
    <w:rsid w:val="005C46D7"/>
    <w:rsid w:val="005F23DB"/>
    <w:rsid w:val="005F2714"/>
    <w:rsid w:val="00611F9D"/>
    <w:rsid w:val="0062178C"/>
    <w:rsid w:val="00625399"/>
    <w:rsid w:val="00650042"/>
    <w:rsid w:val="00671C7A"/>
    <w:rsid w:val="00687FE3"/>
    <w:rsid w:val="006E29E4"/>
    <w:rsid w:val="00727943"/>
    <w:rsid w:val="00757D25"/>
    <w:rsid w:val="00837513"/>
    <w:rsid w:val="00844C33"/>
    <w:rsid w:val="008F5CDA"/>
    <w:rsid w:val="00910323"/>
    <w:rsid w:val="00912ABC"/>
    <w:rsid w:val="00921F2B"/>
    <w:rsid w:val="00981F31"/>
    <w:rsid w:val="009C5169"/>
    <w:rsid w:val="00A02B88"/>
    <w:rsid w:val="00A2253A"/>
    <w:rsid w:val="00A42EA0"/>
    <w:rsid w:val="00A432D0"/>
    <w:rsid w:val="00A55E06"/>
    <w:rsid w:val="00A73F7A"/>
    <w:rsid w:val="00A930AD"/>
    <w:rsid w:val="00AA3645"/>
    <w:rsid w:val="00AC697F"/>
    <w:rsid w:val="00BA690B"/>
    <w:rsid w:val="00BD5036"/>
    <w:rsid w:val="00C533A9"/>
    <w:rsid w:val="00C93E61"/>
    <w:rsid w:val="00CD19D1"/>
    <w:rsid w:val="00CF7718"/>
    <w:rsid w:val="00D228A9"/>
    <w:rsid w:val="00D30B3F"/>
    <w:rsid w:val="00D77B1D"/>
    <w:rsid w:val="00DF0C73"/>
    <w:rsid w:val="00E02565"/>
    <w:rsid w:val="00E21B68"/>
    <w:rsid w:val="00E37CFA"/>
    <w:rsid w:val="00EA2F7E"/>
    <w:rsid w:val="00EA3EE7"/>
    <w:rsid w:val="00EA5CE1"/>
    <w:rsid w:val="00EC1203"/>
    <w:rsid w:val="00EF4AEA"/>
    <w:rsid w:val="00F14A53"/>
    <w:rsid w:val="00F23E51"/>
    <w:rsid w:val="00F37060"/>
    <w:rsid w:val="00F5062A"/>
    <w:rsid w:val="00F602FB"/>
    <w:rsid w:val="00FD6C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25"/>
    <w:pPr>
      <w:widowControl w:val="0"/>
      <w:jc w:val="both"/>
    </w:pPr>
    <w:rPr>
      <w:rFonts w:ascii="等线" w:eastAsia="等线" w:cs="Arial"/>
      <w:kern w:val="2"/>
      <w:sz w:val="21"/>
      <w:szCs w:val="22"/>
    </w:rPr>
  </w:style>
  <w:style w:type="paragraph" w:styleId="1">
    <w:name w:val="heading 1"/>
    <w:basedOn w:val="a"/>
    <w:next w:val="a"/>
    <w:link w:val="1Char"/>
    <w:uiPriority w:val="99"/>
    <w:qFormat/>
    <w:rsid w:val="00233C2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F061D3"/>
    <w:rPr>
      <w:rFonts w:ascii="等线" w:eastAsia="等线" w:cs="Arial"/>
      <w:b/>
      <w:bCs/>
      <w:kern w:val="44"/>
      <w:sz w:val="44"/>
      <w:szCs w:val="44"/>
    </w:rPr>
  </w:style>
  <w:style w:type="paragraph" w:styleId="a3">
    <w:name w:val="Body Text"/>
    <w:basedOn w:val="a"/>
    <w:link w:val="Char"/>
    <w:uiPriority w:val="99"/>
    <w:rsid w:val="00233C25"/>
    <w:rPr>
      <w:rFonts w:ascii="仿宋_GB2312" w:eastAsia="仿宋_GB2312" w:cs="仿宋_GB2312"/>
      <w:sz w:val="32"/>
      <w:szCs w:val="32"/>
      <w:lang w:val="zh-CN"/>
    </w:rPr>
  </w:style>
  <w:style w:type="character" w:customStyle="1" w:styleId="Char">
    <w:name w:val="正文文本 Char"/>
    <w:link w:val="a3"/>
    <w:uiPriority w:val="99"/>
    <w:semiHidden/>
    <w:rsid w:val="00F061D3"/>
    <w:rPr>
      <w:rFonts w:ascii="等线" w:eastAsia="等线" w:cs="Arial"/>
    </w:rPr>
  </w:style>
  <w:style w:type="paragraph" w:styleId="a4">
    <w:name w:val="footer"/>
    <w:basedOn w:val="a"/>
    <w:link w:val="Char0"/>
    <w:uiPriority w:val="99"/>
    <w:rsid w:val="00233C25"/>
    <w:pPr>
      <w:tabs>
        <w:tab w:val="center" w:pos="4153"/>
        <w:tab w:val="right" w:pos="8306"/>
      </w:tabs>
      <w:snapToGrid w:val="0"/>
      <w:jc w:val="left"/>
    </w:pPr>
    <w:rPr>
      <w:sz w:val="18"/>
      <w:szCs w:val="18"/>
    </w:rPr>
  </w:style>
  <w:style w:type="character" w:customStyle="1" w:styleId="Char0">
    <w:name w:val="页脚 Char"/>
    <w:link w:val="a4"/>
    <w:uiPriority w:val="99"/>
    <w:semiHidden/>
    <w:rsid w:val="00F061D3"/>
    <w:rPr>
      <w:rFonts w:ascii="等线" w:eastAsia="等线" w:cs="Arial"/>
      <w:sz w:val="18"/>
      <w:szCs w:val="18"/>
    </w:rPr>
  </w:style>
  <w:style w:type="paragraph" w:styleId="a5">
    <w:name w:val="header"/>
    <w:basedOn w:val="a"/>
    <w:link w:val="Char1"/>
    <w:uiPriority w:val="99"/>
    <w:rsid w:val="00233C25"/>
    <w:pPr>
      <w:tabs>
        <w:tab w:val="center" w:pos="4153"/>
        <w:tab w:val="right" w:pos="8306"/>
      </w:tabs>
      <w:snapToGrid w:val="0"/>
      <w:jc w:val="center"/>
    </w:pPr>
    <w:rPr>
      <w:sz w:val="18"/>
      <w:szCs w:val="18"/>
    </w:rPr>
  </w:style>
  <w:style w:type="character" w:customStyle="1" w:styleId="Char1">
    <w:name w:val="页眉 Char"/>
    <w:link w:val="a5"/>
    <w:uiPriority w:val="99"/>
    <w:semiHidden/>
    <w:rsid w:val="00F061D3"/>
    <w:rPr>
      <w:rFonts w:ascii="等线" w:eastAsia="等线" w:cs="Arial"/>
      <w:sz w:val="18"/>
      <w:szCs w:val="18"/>
    </w:rPr>
  </w:style>
  <w:style w:type="paragraph" w:customStyle="1" w:styleId="10">
    <w:name w:val="列出段落1"/>
    <w:basedOn w:val="a"/>
    <w:uiPriority w:val="99"/>
    <w:rsid w:val="00233C25"/>
    <w:pPr>
      <w:spacing w:before="2"/>
      <w:ind w:left="119" w:right="434" w:firstLine="643"/>
    </w:pPr>
    <w:rPr>
      <w:rFonts w:ascii="仿宋_GB2312" w:eastAsia="仿宋_GB2312" w:cs="仿宋_GB2312"/>
      <w:lang w:val="zh-CN"/>
    </w:rPr>
  </w:style>
  <w:style w:type="paragraph" w:styleId="a6">
    <w:name w:val="Balloon Text"/>
    <w:basedOn w:val="a"/>
    <w:link w:val="Char2"/>
    <w:uiPriority w:val="99"/>
    <w:rsid w:val="00233C25"/>
    <w:rPr>
      <w:sz w:val="18"/>
      <w:szCs w:val="18"/>
    </w:rPr>
  </w:style>
  <w:style w:type="character" w:customStyle="1" w:styleId="Char2">
    <w:name w:val="批注框文本 Char"/>
    <w:link w:val="a6"/>
    <w:uiPriority w:val="99"/>
    <w:semiHidden/>
    <w:rsid w:val="00F061D3"/>
    <w:rPr>
      <w:rFonts w:ascii="等线" w:eastAsia="等线" w:cs="Arial"/>
      <w:sz w:val="0"/>
      <w:szCs w:val="0"/>
    </w:rPr>
  </w:style>
  <w:style w:type="character" w:customStyle="1" w:styleId="font11">
    <w:name w:val="font11"/>
    <w:uiPriority w:val="99"/>
    <w:rsid w:val="00233C25"/>
    <w:rPr>
      <w:rFonts w:ascii="仿宋_GB2312" w:eastAsia="仿宋_GB2312"/>
      <w:color w:val="000000"/>
      <w:sz w:val="18"/>
      <w:u w:val="none"/>
    </w:rPr>
  </w:style>
  <w:style w:type="character" w:customStyle="1" w:styleId="font112">
    <w:name w:val="font112"/>
    <w:uiPriority w:val="99"/>
    <w:rsid w:val="00233C25"/>
    <w:rPr>
      <w:rFonts w:ascii="宋体" w:eastAsia="宋体"/>
      <w:color w:val="000000"/>
      <w:sz w:val="18"/>
      <w:u w:val="none"/>
    </w:rPr>
  </w:style>
  <w:style w:type="character" w:customStyle="1" w:styleId="font141">
    <w:name w:val="font141"/>
    <w:uiPriority w:val="99"/>
    <w:rsid w:val="00233C25"/>
    <w:rPr>
      <w:rFonts w:ascii="Times New Roman" w:hAnsi="Times New Roman"/>
      <w:color w:val="000000"/>
      <w:sz w:val="18"/>
      <w:u w:val="none"/>
    </w:rPr>
  </w:style>
  <w:style w:type="paragraph" w:customStyle="1" w:styleId="2">
    <w:name w:val="列出段落2"/>
    <w:basedOn w:val="a"/>
    <w:uiPriority w:val="99"/>
    <w:rsid w:val="00233C25"/>
    <w:pPr>
      <w:ind w:firstLineChars="200" w:firstLine="200"/>
    </w:pPr>
  </w:style>
  <w:style w:type="character" w:customStyle="1" w:styleId="font171">
    <w:name w:val="font171"/>
    <w:uiPriority w:val="99"/>
    <w:rsid w:val="00233C25"/>
    <w:rPr>
      <w:rFonts w:ascii="仿宋_GB2312" w:eastAsia="仿宋_GB2312" w:cs="仿宋_GB2312"/>
      <w:color w:val="000000"/>
      <w:sz w:val="18"/>
      <w:szCs w:val="18"/>
      <w:u w:val="none"/>
    </w:rPr>
  </w:style>
  <w:style w:type="character" w:customStyle="1" w:styleId="font51">
    <w:name w:val="font51"/>
    <w:uiPriority w:val="99"/>
    <w:rsid w:val="00233C25"/>
    <w:rPr>
      <w:rFonts w:ascii="Times New Roman" w:hAnsi="Times New Roman" w:cs="Times New Roman"/>
      <w:color w:val="000000"/>
      <w:sz w:val="18"/>
      <w:szCs w:val="18"/>
      <w:u w:val="none"/>
    </w:rPr>
  </w:style>
  <w:style w:type="character" w:customStyle="1" w:styleId="font161">
    <w:name w:val="font161"/>
    <w:uiPriority w:val="99"/>
    <w:rsid w:val="00233C25"/>
    <w:rPr>
      <w:rFonts w:ascii="宋体" w:eastAsia="宋体" w:cs="宋体"/>
      <w:color w:val="000000"/>
      <w:sz w:val="18"/>
      <w:szCs w:val="18"/>
      <w:u w:val="none"/>
    </w:rPr>
  </w:style>
  <w:style w:type="character" w:customStyle="1" w:styleId="font81">
    <w:name w:val="font81"/>
    <w:uiPriority w:val="99"/>
    <w:rsid w:val="00233C25"/>
    <w:rPr>
      <w:rFonts w:ascii="Times New Roman" w:hAnsi="Times New Roman" w:cs="Times New Roman"/>
      <w:color w:val="000000"/>
      <w:sz w:val="21"/>
      <w:szCs w:val="21"/>
      <w:u w:val="none"/>
    </w:rPr>
  </w:style>
  <w:style w:type="character" w:customStyle="1" w:styleId="font121">
    <w:name w:val="font121"/>
    <w:uiPriority w:val="99"/>
    <w:rsid w:val="00233C25"/>
    <w:rPr>
      <w:rFonts w:ascii="Times New Roman" w:hAnsi="Times New Roman" w:cs="Times New Roman"/>
      <w:color w:val="000000"/>
      <w:sz w:val="20"/>
      <w:szCs w:val="20"/>
      <w:u w:val="none"/>
    </w:rPr>
  </w:style>
  <w:style w:type="character" w:customStyle="1" w:styleId="font131">
    <w:name w:val="font131"/>
    <w:uiPriority w:val="99"/>
    <w:rsid w:val="00233C25"/>
    <w:rPr>
      <w:rFonts w:ascii="宋体" w:eastAsia="宋体" w:cs="宋体"/>
      <w:color w:val="000000"/>
      <w:sz w:val="20"/>
      <w:szCs w:val="20"/>
      <w:u w:val="none"/>
    </w:rPr>
  </w:style>
  <w:style w:type="character" w:styleId="a7">
    <w:name w:val="annotation reference"/>
    <w:uiPriority w:val="99"/>
    <w:semiHidden/>
    <w:rsid w:val="00A55E06"/>
    <w:rPr>
      <w:rFonts w:cs="Times New Roman"/>
      <w:sz w:val="21"/>
      <w:szCs w:val="21"/>
    </w:rPr>
  </w:style>
  <w:style w:type="paragraph" w:styleId="a8">
    <w:name w:val="annotation text"/>
    <w:basedOn w:val="a"/>
    <w:link w:val="Char3"/>
    <w:uiPriority w:val="99"/>
    <w:semiHidden/>
    <w:rsid w:val="00A55E06"/>
    <w:pPr>
      <w:jc w:val="left"/>
    </w:pPr>
  </w:style>
  <w:style w:type="character" w:customStyle="1" w:styleId="Char3">
    <w:name w:val="批注文字 Char"/>
    <w:link w:val="a8"/>
    <w:uiPriority w:val="99"/>
    <w:semiHidden/>
    <w:rsid w:val="00F061D3"/>
    <w:rPr>
      <w:rFonts w:ascii="等线" w:eastAsia="等线" w:cs="Arial"/>
    </w:rPr>
  </w:style>
  <w:style w:type="paragraph" w:styleId="a9">
    <w:name w:val="annotation subject"/>
    <w:basedOn w:val="a8"/>
    <w:next w:val="a8"/>
    <w:link w:val="Char4"/>
    <w:uiPriority w:val="99"/>
    <w:semiHidden/>
    <w:rsid w:val="00A55E06"/>
    <w:rPr>
      <w:b/>
      <w:bCs/>
    </w:rPr>
  </w:style>
  <w:style w:type="character" w:customStyle="1" w:styleId="Char4">
    <w:name w:val="批注主题 Char"/>
    <w:link w:val="a9"/>
    <w:uiPriority w:val="99"/>
    <w:semiHidden/>
    <w:rsid w:val="00F061D3"/>
    <w:rPr>
      <w:rFonts w:ascii="等线" w:eastAsia="等线" w:cs="Arial"/>
      <w:b/>
      <w:bCs/>
    </w:rPr>
  </w:style>
  <w:style w:type="paragraph" w:styleId="aa">
    <w:name w:val="Revision"/>
    <w:hidden/>
    <w:uiPriority w:val="99"/>
    <w:semiHidden/>
    <w:rsid w:val="00C533A9"/>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429802">
      <w:marLeft w:val="0"/>
      <w:marRight w:val="0"/>
      <w:marTop w:val="0"/>
      <w:marBottom w:val="0"/>
      <w:divBdr>
        <w:top w:val="none" w:sz="0" w:space="0" w:color="auto"/>
        <w:left w:val="none" w:sz="0" w:space="0" w:color="auto"/>
        <w:bottom w:val="none" w:sz="0" w:space="0" w:color="auto"/>
        <w:right w:val="none" w:sz="0" w:space="0" w:color="auto"/>
      </w:divBdr>
    </w:div>
    <w:div w:id="339429803">
      <w:marLeft w:val="0"/>
      <w:marRight w:val="0"/>
      <w:marTop w:val="0"/>
      <w:marBottom w:val="0"/>
      <w:divBdr>
        <w:top w:val="none" w:sz="0" w:space="0" w:color="auto"/>
        <w:left w:val="none" w:sz="0" w:space="0" w:color="auto"/>
        <w:bottom w:val="none" w:sz="0" w:space="0" w:color="auto"/>
        <w:right w:val="none" w:sz="0" w:space="0" w:color="auto"/>
      </w:divBdr>
    </w:div>
    <w:div w:id="339429804">
      <w:marLeft w:val="0"/>
      <w:marRight w:val="0"/>
      <w:marTop w:val="0"/>
      <w:marBottom w:val="0"/>
      <w:divBdr>
        <w:top w:val="none" w:sz="0" w:space="0" w:color="auto"/>
        <w:left w:val="none" w:sz="0" w:space="0" w:color="auto"/>
        <w:bottom w:val="none" w:sz="0" w:space="0" w:color="auto"/>
        <w:right w:val="none" w:sz="0" w:space="0" w:color="auto"/>
      </w:divBdr>
    </w:div>
    <w:div w:id="339429805">
      <w:marLeft w:val="0"/>
      <w:marRight w:val="0"/>
      <w:marTop w:val="0"/>
      <w:marBottom w:val="0"/>
      <w:divBdr>
        <w:top w:val="none" w:sz="0" w:space="0" w:color="auto"/>
        <w:left w:val="none" w:sz="0" w:space="0" w:color="auto"/>
        <w:bottom w:val="none" w:sz="0" w:space="0" w:color="auto"/>
        <w:right w:val="none" w:sz="0" w:space="0" w:color="auto"/>
      </w:divBdr>
    </w:div>
    <w:div w:id="339429806">
      <w:marLeft w:val="0"/>
      <w:marRight w:val="0"/>
      <w:marTop w:val="0"/>
      <w:marBottom w:val="0"/>
      <w:divBdr>
        <w:top w:val="none" w:sz="0" w:space="0" w:color="auto"/>
        <w:left w:val="none" w:sz="0" w:space="0" w:color="auto"/>
        <w:bottom w:val="none" w:sz="0" w:space="0" w:color="auto"/>
        <w:right w:val="none" w:sz="0" w:space="0" w:color="auto"/>
      </w:divBdr>
    </w:div>
    <w:div w:id="339429807">
      <w:marLeft w:val="0"/>
      <w:marRight w:val="0"/>
      <w:marTop w:val="0"/>
      <w:marBottom w:val="0"/>
      <w:divBdr>
        <w:top w:val="none" w:sz="0" w:space="0" w:color="auto"/>
        <w:left w:val="none" w:sz="0" w:space="0" w:color="auto"/>
        <w:bottom w:val="none" w:sz="0" w:space="0" w:color="auto"/>
        <w:right w:val="none" w:sz="0" w:space="0" w:color="auto"/>
      </w:divBdr>
    </w:div>
    <w:div w:id="339429808">
      <w:marLeft w:val="0"/>
      <w:marRight w:val="0"/>
      <w:marTop w:val="0"/>
      <w:marBottom w:val="0"/>
      <w:divBdr>
        <w:top w:val="none" w:sz="0" w:space="0" w:color="auto"/>
        <w:left w:val="none" w:sz="0" w:space="0" w:color="auto"/>
        <w:bottom w:val="none" w:sz="0" w:space="0" w:color="auto"/>
        <w:right w:val="none" w:sz="0" w:space="0" w:color="auto"/>
      </w:divBdr>
    </w:div>
    <w:div w:id="339429809">
      <w:marLeft w:val="0"/>
      <w:marRight w:val="0"/>
      <w:marTop w:val="0"/>
      <w:marBottom w:val="0"/>
      <w:divBdr>
        <w:top w:val="none" w:sz="0" w:space="0" w:color="auto"/>
        <w:left w:val="none" w:sz="0" w:space="0" w:color="auto"/>
        <w:bottom w:val="none" w:sz="0" w:space="0" w:color="auto"/>
        <w:right w:val="none" w:sz="0" w:space="0" w:color="auto"/>
      </w:divBdr>
    </w:div>
    <w:div w:id="339429810">
      <w:marLeft w:val="0"/>
      <w:marRight w:val="0"/>
      <w:marTop w:val="0"/>
      <w:marBottom w:val="0"/>
      <w:divBdr>
        <w:top w:val="none" w:sz="0" w:space="0" w:color="auto"/>
        <w:left w:val="none" w:sz="0" w:space="0" w:color="auto"/>
        <w:bottom w:val="none" w:sz="0" w:space="0" w:color="auto"/>
        <w:right w:val="none" w:sz="0" w:space="0" w:color="auto"/>
      </w:divBdr>
    </w:div>
    <w:div w:id="339429811">
      <w:marLeft w:val="0"/>
      <w:marRight w:val="0"/>
      <w:marTop w:val="0"/>
      <w:marBottom w:val="0"/>
      <w:divBdr>
        <w:top w:val="none" w:sz="0" w:space="0" w:color="auto"/>
        <w:left w:val="none" w:sz="0" w:space="0" w:color="auto"/>
        <w:bottom w:val="none" w:sz="0" w:space="0" w:color="auto"/>
        <w:right w:val="none" w:sz="0" w:space="0" w:color="auto"/>
      </w:divBdr>
    </w:div>
    <w:div w:id="339429812">
      <w:marLeft w:val="0"/>
      <w:marRight w:val="0"/>
      <w:marTop w:val="0"/>
      <w:marBottom w:val="0"/>
      <w:divBdr>
        <w:top w:val="none" w:sz="0" w:space="0" w:color="auto"/>
        <w:left w:val="none" w:sz="0" w:space="0" w:color="auto"/>
        <w:bottom w:val="none" w:sz="0" w:space="0" w:color="auto"/>
        <w:right w:val="none" w:sz="0" w:space="0" w:color="auto"/>
      </w:divBdr>
    </w:div>
    <w:div w:id="339429813">
      <w:marLeft w:val="0"/>
      <w:marRight w:val="0"/>
      <w:marTop w:val="0"/>
      <w:marBottom w:val="0"/>
      <w:divBdr>
        <w:top w:val="none" w:sz="0" w:space="0" w:color="auto"/>
        <w:left w:val="none" w:sz="0" w:space="0" w:color="auto"/>
        <w:bottom w:val="none" w:sz="0" w:space="0" w:color="auto"/>
        <w:right w:val="none" w:sz="0" w:space="0" w:color="auto"/>
      </w:divBdr>
    </w:div>
    <w:div w:id="339429814">
      <w:marLeft w:val="0"/>
      <w:marRight w:val="0"/>
      <w:marTop w:val="0"/>
      <w:marBottom w:val="0"/>
      <w:divBdr>
        <w:top w:val="none" w:sz="0" w:space="0" w:color="auto"/>
        <w:left w:val="none" w:sz="0" w:space="0" w:color="auto"/>
        <w:bottom w:val="none" w:sz="0" w:space="0" w:color="auto"/>
        <w:right w:val="none" w:sz="0" w:space="0" w:color="auto"/>
      </w:divBdr>
    </w:div>
    <w:div w:id="339429815">
      <w:marLeft w:val="0"/>
      <w:marRight w:val="0"/>
      <w:marTop w:val="0"/>
      <w:marBottom w:val="0"/>
      <w:divBdr>
        <w:top w:val="none" w:sz="0" w:space="0" w:color="auto"/>
        <w:left w:val="none" w:sz="0" w:space="0" w:color="auto"/>
        <w:bottom w:val="none" w:sz="0" w:space="0" w:color="auto"/>
        <w:right w:val="none" w:sz="0" w:space="0" w:color="auto"/>
      </w:divBdr>
    </w:div>
    <w:div w:id="339429816">
      <w:marLeft w:val="0"/>
      <w:marRight w:val="0"/>
      <w:marTop w:val="0"/>
      <w:marBottom w:val="0"/>
      <w:divBdr>
        <w:top w:val="none" w:sz="0" w:space="0" w:color="auto"/>
        <w:left w:val="none" w:sz="0" w:space="0" w:color="auto"/>
        <w:bottom w:val="none" w:sz="0" w:space="0" w:color="auto"/>
        <w:right w:val="none" w:sz="0" w:space="0" w:color="auto"/>
      </w:divBdr>
    </w:div>
    <w:div w:id="339429817">
      <w:marLeft w:val="0"/>
      <w:marRight w:val="0"/>
      <w:marTop w:val="0"/>
      <w:marBottom w:val="0"/>
      <w:divBdr>
        <w:top w:val="none" w:sz="0" w:space="0" w:color="auto"/>
        <w:left w:val="none" w:sz="0" w:space="0" w:color="auto"/>
        <w:bottom w:val="none" w:sz="0" w:space="0" w:color="auto"/>
        <w:right w:val="none" w:sz="0" w:space="0" w:color="auto"/>
      </w:divBdr>
    </w:div>
    <w:div w:id="339429818">
      <w:marLeft w:val="0"/>
      <w:marRight w:val="0"/>
      <w:marTop w:val="0"/>
      <w:marBottom w:val="0"/>
      <w:divBdr>
        <w:top w:val="none" w:sz="0" w:space="0" w:color="auto"/>
        <w:left w:val="none" w:sz="0" w:space="0" w:color="auto"/>
        <w:bottom w:val="none" w:sz="0" w:space="0" w:color="auto"/>
        <w:right w:val="none" w:sz="0" w:space="0" w:color="auto"/>
      </w:divBdr>
    </w:div>
    <w:div w:id="339429819">
      <w:marLeft w:val="0"/>
      <w:marRight w:val="0"/>
      <w:marTop w:val="0"/>
      <w:marBottom w:val="0"/>
      <w:divBdr>
        <w:top w:val="none" w:sz="0" w:space="0" w:color="auto"/>
        <w:left w:val="none" w:sz="0" w:space="0" w:color="auto"/>
        <w:bottom w:val="none" w:sz="0" w:space="0" w:color="auto"/>
        <w:right w:val="none" w:sz="0" w:space="0" w:color="auto"/>
      </w:divBdr>
    </w:div>
    <w:div w:id="339429820">
      <w:marLeft w:val="0"/>
      <w:marRight w:val="0"/>
      <w:marTop w:val="0"/>
      <w:marBottom w:val="0"/>
      <w:divBdr>
        <w:top w:val="none" w:sz="0" w:space="0" w:color="auto"/>
        <w:left w:val="none" w:sz="0" w:space="0" w:color="auto"/>
        <w:bottom w:val="none" w:sz="0" w:space="0" w:color="auto"/>
        <w:right w:val="none" w:sz="0" w:space="0" w:color="auto"/>
      </w:divBdr>
    </w:div>
    <w:div w:id="339429821">
      <w:marLeft w:val="0"/>
      <w:marRight w:val="0"/>
      <w:marTop w:val="0"/>
      <w:marBottom w:val="0"/>
      <w:divBdr>
        <w:top w:val="none" w:sz="0" w:space="0" w:color="auto"/>
        <w:left w:val="none" w:sz="0" w:space="0" w:color="auto"/>
        <w:bottom w:val="none" w:sz="0" w:space="0" w:color="auto"/>
        <w:right w:val="none" w:sz="0" w:space="0" w:color="auto"/>
      </w:divBdr>
    </w:div>
    <w:div w:id="339429822">
      <w:marLeft w:val="0"/>
      <w:marRight w:val="0"/>
      <w:marTop w:val="0"/>
      <w:marBottom w:val="0"/>
      <w:divBdr>
        <w:top w:val="none" w:sz="0" w:space="0" w:color="auto"/>
        <w:left w:val="none" w:sz="0" w:space="0" w:color="auto"/>
        <w:bottom w:val="none" w:sz="0" w:space="0" w:color="auto"/>
        <w:right w:val="none" w:sz="0" w:space="0" w:color="auto"/>
      </w:divBdr>
    </w:div>
    <w:div w:id="339429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1.gif"/><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eader" Target="header16.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2.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image" Target="media/image2.png"/><Relationship Id="rId35" Type="http://schemas.openxmlformats.org/officeDocument/2006/relationships/header" Target="header1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46F0-C5EC-45B6-9920-CD325900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34</Pages>
  <Words>1825</Words>
  <Characters>10406</Characters>
  <Application>Microsoft Office Word</Application>
  <DocSecurity>0</DocSecurity>
  <Lines>86</Lines>
  <Paragraphs>24</Paragraphs>
  <ScaleCrop>false</ScaleCrop>
  <Company>Microsoft</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user</cp:lastModifiedBy>
  <cp:revision>74</cp:revision>
  <cp:lastPrinted>2020-07-30T02:37:00Z</cp:lastPrinted>
  <dcterms:created xsi:type="dcterms:W3CDTF">2020-07-29T09:42:00Z</dcterms:created>
  <dcterms:modified xsi:type="dcterms:W3CDTF">2021-06-10T02:42:00Z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