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廊坊市广阳区发展和改革局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5252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6C35252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