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1099.48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1099.48</w:t>
            </w:r>
          </w:p>
        </w:tc>
        <w:tc>
          <w:tcPr>
            <w:tcW w:w="4535" w:type="dxa"/>
            <w:vAlign w:val="center"/>
          </w:tcPr>
          <w:p>
            <w:pPr>
              <w:pStyle w:val="19"/>
            </w:pPr>
            <w:r>
              <w:t>本年支出合计</w:t>
            </w:r>
          </w:p>
        </w:tc>
        <w:tc>
          <w:tcPr>
            <w:tcW w:w="2126" w:type="dxa"/>
            <w:vAlign w:val="center"/>
          </w:tcPr>
          <w:p>
            <w:pPr>
              <w:pStyle w:val="20"/>
            </w:pPr>
            <w:r>
              <w:t>1099.48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1099.48</w:t>
            </w:r>
          </w:p>
        </w:tc>
        <w:tc>
          <w:tcPr>
            <w:tcW w:w="4535" w:type="dxa"/>
            <w:vAlign w:val="center"/>
          </w:tcPr>
          <w:p>
            <w:pPr>
              <w:pStyle w:val="19"/>
            </w:pPr>
            <w:r>
              <w:t>支出总计</w:t>
            </w:r>
          </w:p>
        </w:tc>
        <w:tc>
          <w:tcPr>
            <w:tcW w:w="2126" w:type="dxa"/>
            <w:vAlign w:val="center"/>
          </w:tcPr>
          <w:p>
            <w:pPr>
              <w:pStyle w:val="20"/>
            </w:pPr>
            <w:r>
              <w:t>1099.48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1099.48</w:t>
            </w:r>
          </w:p>
        </w:tc>
        <w:tc>
          <w:tcPr>
            <w:tcW w:w="1134" w:type="dxa"/>
            <w:vAlign w:val="center"/>
          </w:tcPr>
          <w:p>
            <w:pPr>
              <w:pStyle w:val="20"/>
            </w:pPr>
            <w:r>
              <w:t>1099.48</w:t>
            </w:r>
          </w:p>
        </w:tc>
        <w:tc>
          <w:tcPr>
            <w:tcW w:w="1134" w:type="dxa"/>
            <w:vAlign w:val="center"/>
          </w:tcPr>
          <w:p>
            <w:pPr>
              <w:pStyle w:val="20"/>
            </w:pPr>
            <w:r>
              <w:t>1099.48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1092.48</w:t>
            </w:r>
          </w:p>
        </w:tc>
        <w:tc>
          <w:tcPr>
            <w:tcW w:w="1134" w:type="dxa"/>
            <w:vAlign w:val="center"/>
          </w:tcPr>
          <w:p>
            <w:pPr>
              <w:pStyle w:val="16"/>
            </w:pPr>
            <w:r>
              <w:t>1092.48</w:t>
            </w:r>
          </w:p>
        </w:tc>
        <w:tc>
          <w:tcPr>
            <w:tcW w:w="1134" w:type="dxa"/>
            <w:vAlign w:val="center"/>
          </w:tcPr>
          <w:p>
            <w:pPr>
              <w:pStyle w:val="16"/>
            </w:pPr>
            <w:r>
              <w:t>1092.48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1099.48</w:t>
            </w:r>
          </w:p>
        </w:tc>
        <w:tc>
          <w:tcPr>
            <w:tcW w:w="1361" w:type="dxa"/>
            <w:vAlign w:val="center"/>
          </w:tcPr>
          <w:p>
            <w:pPr>
              <w:pStyle w:val="20"/>
            </w:pPr>
            <w:r>
              <w:t>1085.96</w:t>
            </w:r>
          </w:p>
        </w:tc>
        <w:tc>
          <w:tcPr>
            <w:tcW w:w="1361" w:type="dxa"/>
            <w:vAlign w:val="center"/>
          </w:tcPr>
          <w:p>
            <w:pPr>
              <w:pStyle w:val="20"/>
            </w:pPr>
            <w:r>
              <w:t>13.52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1099.48</w:t>
            </w:r>
          </w:p>
        </w:tc>
        <w:tc>
          <w:tcPr>
            <w:tcW w:w="1361" w:type="dxa"/>
            <w:vAlign w:val="center"/>
          </w:tcPr>
          <w:p>
            <w:pPr>
              <w:pStyle w:val="16"/>
            </w:pPr>
            <w:r>
              <w:t>1085.96</w:t>
            </w:r>
          </w:p>
        </w:tc>
        <w:tc>
          <w:tcPr>
            <w:tcW w:w="1361" w:type="dxa"/>
            <w:vAlign w:val="center"/>
          </w:tcPr>
          <w:p>
            <w:pPr>
              <w:pStyle w:val="16"/>
            </w:pPr>
            <w:r>
              <w:t>13.52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1099.48</w:t>
            </w:r>
          </w:p>
        </w:tc>
        <w:tc>
          <w:tcPr>
            <w:tcW w:w="1361" w:type="dxa"/>
            <w:vAlign w:val="center"/>
          </w:tcPr>
          <w:p>
            <w:pPr>
              <w:pStyle w:val="16"/>
            </w:pPr>
            <w:r>
              <w:t>1085.96</w:t>
            </w:r>
          </w:p>
        </w:tc>
        <w:tc>
          <w:tcPr>
            <w:tcW w:w="1361" w:type="dxa"/>
            <w:vAlign w:val="center"/>
          </w:tcPr>
          <w:p>
            <w:pPr>
              <w:pStyle w:val="16"/>
            </w:pPr>
            <w:r>
              <w:t>13.52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1092.48</w:t>
            </w:r>
          </w:p>
        </w:tc>
        <w:tc>
          <w:tcPr>
            <w:tcW w:w="1361" w:type="dxa"/>
            <w:vAlign w:val="center"/>
          </w:tcPr>
          <w:p>
            <w:pPr>
              <w:pStyle w:val="16"/>
            </w:pPr>
            <w:r>
              <w:t>1085.96</w:t>
            </w:r>
          </w:p>
        </w:tc>
        <w:tc>
          <w:tcPr>
            <w:tcW w:w="1361" w:type="dxa"/>
            <w:vAlign w:val="center"/>
          </w:tcPr>
          <w:p>
            <w:pPr>
              <w:pStyle w:val="16"/>
            </w:pPr>
            <w:r>
              <w:t>6.52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1099.48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1099.48</w:t>
            </w:r>
          </w:p>
        </w:tc>
        <w:tc>
          <w:tcPr>
            <w:tcW w:w="1474" w:type="dxa"/>
            <w:vAlign w:val="center"/>
          </w:tcPr>
          <w:p>
            <w:pPr>
              <w:pStyle w:val="16"/>
            </w:pPr>
            <w:r>
              <w:t>1099.48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1099.48</w:t>
            </w:r>
          </w:p>
        </w:tc>
        <w:tc>
          <w:tcPr>
            <w:tcW w:w="3402" w:type="dxa"/>
            <w:vAlign w:val="center"/>
          </w:tcPr>
          <w:p>
            <w:pPr>
              <w:pStyle w:val="19"/>
            </w:pPr>
            <w:r>
              <w:t>本年支出合计</w:t>
            </w:r>
          </w:p>
        </w:tc>
        <w:tc>
          <w:tcPr>
            <w:tcW w:w="1474" w:type="dxa"/>
            <w:vAlign w:val="center"/>
          </w:tcPr>
          <w:p>
            <w:pPr>
              <w:pStyle w:val="20"/>
            </w:pPr>
            <w:r>
              <w:t>1099.48</w:t>
            </w:r>
          </w:p>
        </w:tc>
        <w:tc>
          <w:tcPr>
            <w:tcW w:w="1474" w:type="dxa"/>
            <w:vAlign w:val="center"/>
          </w:tcPr>
          <w:p>
            <w:pPr>
              <w:pStyle w:val="20"/>
            </w:pPr>
            <w:r>
              <w:t>1099.48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1099.48</w:t>
            </w:r>
          </w:p>
        </w:tc>
        <w:tc>
          <w:tcPr>
            <w:tcW w:w="3402" w:type="dxa"/>
            <w:vAlign w:val="center"/>
          </w:tcPr>
          <w:p>
            <w:pPr>
              <w:pStyle w:val="19"/>
            </w:pPr>
            <w:r>
              <w:t>支出总计</w:t>
            </w:r>
          </w:p>
        </w:tc>
        <w:tc>
          <w:tcPr>
            <w:tcW w:w="1474" w:type="dxa"/>
            <w:vAlign w:val="center"/>
          </w:tcPr>
          <w:p>
            <w:pPr>
              <w:pStyle w:val="20"/>
            </w:pPr>
            <w:r>
              <w:t>1099.48</w:t>
            </w:r>
          </w:p>
        </w:tc>
        <w:tc>
          <w:tcPr>
            <w:tcW w:w="1474" w:type="dxa"/>
            <w:vAlign w:val="center"/>
          </w:tcPr>
          <w:p>
            <w:pPr>
              <w:pStyle w:val="20"/>
            </w:pPr>
            <w:r>
              <w:t>1099.48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1099.48</w:t>
            </w:r>
          </w:p>
        </w:tc>
        <w:tc>
          <w:tcPr>
            <w:tcW w:w="2551" w:type="dxa"/>
            <w:vAlign w:val="center"/>
          </w:tcPr>
          <w:p>
            <w:pPr>
              <w:pStyle w:val="20"/>
            </w:pPr>
            <w:r>
              <w:t>1085.96</w:t>
            </w:r>
          </w:p>
        </w:tc>
        <w:tc>
          <w:tcPr>
            <w:tcW w:w="2551" w:type="dxa"/>
            <w:vAlign w:val="center"/>
          </w:tcPr>
          <w:p>
            <w:pPr>
              <w:pStyle w:val="20"/>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1099.48</w:t>
            </w:r>
          </w:p>
        </w:tc>
        <w:tc>
          <w:tcPr>
            <w:tcW w:w="2551" w:type="dxa"/>
            <w:vAlign w:val="center"/>
          </w:tcPr>
          <w:p>
            <w:pPr>
              <w:pStyle w:val="16"/>
            </w:pPr>
            <w:r>
              <w:t>1085.96</w:t>
            </w:r>
          </w:p>
        </w:tc>
        <w:tc>
          <w:tcPr>
            <w:tcW w:w="2551"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1099.48</w:t>
            </w:r>
          </w:p>
        </w:tc>
        <w:tc>
          <w:tcPr>
            <w:tcW w:w="2551" w:type="dxa"/>
            <w:vAlign w:val="center"/>
          </w:tcPr>
          <w:p>
            <w:pPr>
              <w:pStyle w:val="16"/>
            </w:pPr>
            <w:r>
              <w:t>1085.96</w:t>
            </w:r>
          </w:p>
        </w:tc>
        <w:tc>
          <w:tcPr>
            <w:tcW w:w="2551"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1092.48</w:t>
            </w:r>
          </w:p>
        </w:tc>
        <w:tc>
          <w:tcPr>
            <w:tcW w:w="2551" w:type="dxa"/>
            <w:vAlign w:val="center"/>
          </w:tcPr>
          <w:p>
            <w:pPr>
              <w:pStyle w:val="16"/>
            </w:pPr>
            <w:r>
              <w:t>1085.96</w:t>
            </w:r>
          </w:p>
        </w:tc>
        <w:tc>
          <w:tcPr>
            <w:tcW w:w="2551" w:type="dxa"/>
            <w:vAlign w:val="center"/>
          </w:tcPr>
          <w:p>
            <w:pPr>
              <w:pStyle w:val="16"/>
            </w:pPr>
            <w:r>
              <w:t>6.52</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1085.96</w:t>
            </w:r>
          </w:p>
        </w:tc>
        <w:tc>
          <w:tcPr>
            <w:tcW w:w="2551" w:type="dxa"/>
            <w:vAlign w:val="center"/>
          </w:tcPr>
          <w:p>
            <w:pPr>
              <w:pStyle w:val="20"/>
            </w:pPr>
            <w:r>
              <w:t>1076.06</w:t>
            </w:r>
          </w:p>
        </w:tc>
        <w:tc>
          <w:tcPr>
            <w:tcW w:w="2551" w:type="dxa"/>
            <w:vAlign w:val="center"/>
          </w:tcPr>
          <w:p>
            <w:pPr>
              <w:pStyle w:val="20"/>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897.96</w:t>
            </w:r>
          </w:p>
        </w:tc>
        <w:tc>
          <w:tcPr>
            <w:tcW w:w="2551" w:type="dxa"/>
            <w:vAlign w:val="center"/>
          </w:tcPr>
          <w:p>
            <w:pPr>
              <w:pStyle w:val="16"/>
            </w:pPr>
            <w:r>
              <w:t>897.96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263.73</w:t>
            </w:r>
          </w:p>
        </w:tc>
        <w:tc>
          <w:tcPr>
            <w:tcW w:w="2551" w:type="dxa"/>
            <w:vAlign w:val="center"/>
          </w:tcPr>
          <w:p>
            <w:pPr>
              <w:pStyle w:val="16"/>
            </w:pPr>
            <w:r>
              <w:t>263.73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111.69</w:t>
            </w:r>
          </w:p>
        </w:tc>
        <w:tc>
          <w:tcPr>
            <w:tcW w:w="2551" w:type="dxa"/>
            <w:vAlign w:val="center"/>
          </w:tcPr>
          <w:p>
            <w:pPr>
              <w:pStyle w:val="16"/>
            </w:pPr>
            <w:r>
              <w:t>111.69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154.53</w:t>
            </w:r>
          </w:p>
        </w:tc>
        <w:tc>
          <w:tcPr>
            <w:tcW w:w="2551" w:type="dxa"/>
            <w:vAlign w:val="center"/>
          </w:tcPr>
          <w:p>
            <w:pPr>
              <w:pStyle w:val="16"/>
            </w:pPr>
            <w:r>
              <w:t>154.53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183.07</w:t>
            </w:r>
          </w:p>
        </w:tc>
        <w:tc>
          <w:tcPr>
            <w:tcW w:w="2551" w:type="dxa"/>
            <w:vAlign w:val="center"/>
          </w:tcPr>
          <w:p>
            <w:pPr>
              <w:pStyle w:val="16"/>
            </w:pPr>
            <w:r>
              <w:t>183.07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85.51</w:t>
            </w:r>
          </w:p>
        </w:tc>
        <w:tc>
          <w:tcPr>
            <w:tcW w:w="2551" w:type="dxa"/>
            <w:vAlign w:val="center"/>
          </w:tcPr>
          <w:p>
            <w:pPr>
              <w:pStyle w:val="16"/>
            </w:pPr>
            <w:r>
              <w:t>85.51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25.30</w:t>
            </w:r>
          </w:p>
        </w:tc>
        <w:tc>
          <w:tcPr>
            <w:tcW w:w="2551" w:type="dxa"/>
            <w:vAlign w:val="center"/>
          </w:tcPr>
          <w:p>
            <w:pPr>
              <w:pStyle w:val="16"/>
            </w:pPr>
            <w:r>
              <w:t>25.30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2.71</w:t>
            </w:r>
          </w:p>
        </w:tc>
        <w:tc>
          <w:tcPr>
            <w:tcW w:w="2551" w:type="dxa"/>
            <w:vAlign w:val="center"/>
          </w:tcPr>
          <w:p>
            <w:pPr>
              <w:pStyle w:val="16"/>
            </w:pPr>
            <w:r>
              <w:t>2.71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70.01</w:t>
            </w:r>
          </w:p>
        </w:tc>
        <w:tc>
          <w:tcPr>
            <w:tcW w:w="2551" w:type="dxa"/>
            <w:vAlign w:val="center"/>
          </w:tcPr>
          <w:p>
            <w:pPr>
              <w:pStyle w:val="16"/>
            </w:pPr>
            <w:r>
              <w:t>70.01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1.40</w:t>
            </w:r>
          </w:p>
        </w:tc>
        <w:tc>
          <w:tcPr>
            <w:tcW w:w="2551" w:type="dxa"/>
            <w:vAlign w:val="center"/>
          </w:tcPr>
          <w:p>
            <w:pPr>
              <w:pStyle w:val="16"/>
            </w:pPr>
            <w:r>
              <w:t>1.40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9.90</w:t>
            </w:r>
          </w:p>
        </w:tc>
        <w:tc>
          <w:tcPr>
            <w:tcW w:w="2551" w:type="dxa"/>
            <w:vAlign w:val="center"/>
          </w:tcPr>
          <w:p>
            <w:pPr>
              <w:pStyle w:val="16"/>
            </w:pPr>
          </w:p>
        </w:tc>
        <w:tc>
          <w:tcPr>
            <w:tcW w:w="2551" w:type="dxa"/>
            <w:vAlign w:val="center"/>
          </w:tcPr>
          <w:p>
            <w:pPr>
              <w:pStyle w:val="16"/>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5.06</w:t>
            </w:r>
          </w:p>
        </w:tc>
        <w:tc>
          <w:tcPr>
            <w:tcW w:w="2551" w:type="dxa"/>
            <w:vAlign w:val="center"/>
          </w:tcPr>
          <w:p>
            <w:pPr>
              <w:pStyle w:val="16"/>
            </w:pPr>
          </w:p>
        </w:tc>
        <w:tc>
          <w:tcPr>
            <w:tcW w:w="2551" w:type="dxa"/>
            <w:vAlign w:val="center"/>
          </w:tcPr>
          <w:p>
            <w:pPr>
              <w:pStyle w:val="16"/>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4.84</w:t>
            </w:r>
          </w:p>
        </w:tc>
        <w:tc>
          <w:tcPr>
            <w:tcW w:w="2551" w:type="dxa"/>
            <w:vAlign w:val="center"/>
          </w:tcPr>
          <w:p>
            <w:pPr>
              <w:pStyle w:val="16"/>
            </w:pPr>
          </w:p>
        </w:tc>
        <w:tc>
          <w:tcPr>
            <w:tcW w:w="2551" w:type="dxa"/>
            <w:vAlign w:val="center"/>
          </w:tcPr>
          <w:p>
            <w:pPr>
              <w:pStyle w:val="16"/>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178.11</w:t>
            </w:r>
          </w:p>
        </w:tc>
        <w:tc>
          <w:tcPr>
            <w:tcW w:w="2551" w:type="dxa"/>
            <w:vAlign w:val="center"/>
          </w:tcPr>
          <w:p>
            <w:pPr>
              <w:pStyle w:val="16"/>
            </w:pPr>
            <w:r>
              <w:t>178.11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172.27</w:t>
            </w:r>
          </w:p>
        </w:tc>
        <w:tc>
          <w:tcPr>
            <w:tcW w:w="2551" w:type="dxa"/>
            <w:vAlign w:val="center"/>
          </w:tcPr>
          <w:p>
            <w:pPr>
              <w:pStyle w:val="16"/>
            </w:pPr>
            <w:r>
              <w:t>172.27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5.75</w:t>
            </w:r>
          </w:p>
        </w:tc>
        <w:tc>
          <w:tcPr>
            <w:tcW w:w="2551" w:type="dxa"/>
            <w:vAlign w:val="center"/>
          </w:tcPr>
          <w:p>
            <w:pPr>
              <w:pStyle w:val="16"/>
            </w:pPr>
            <w:r>
              <w:t>5.75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廊坊市广阳区万庄镇中心小学2023年单位预算信息公开情况说明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预算法》、《地方预决算公开操作规程》和《关于进一步推进预算公开工作的实施意见》规定，现将廊坊市广阳区万庄镇中心小学2023年单位预算公开如下：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 xml:space="preserve">（十三）做好上级部门交办的其他事项。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反映本单位当年全部收入。2023年预算收入1099.48万元，其中：一般公共预算收入1099.48万元，基金预算收入0万元，财政专户核拨收入0万元，其他来源收入0万元，上年结转0万元。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万庄镇中心小学2023年度单位预算中支出预算的总体情况。2023年支出预算1099.48万元，其中：基本支出1085.96万元，包括人员经费1076.06万元和日常公用经费9.9万元；项目支出13.52万元，全部为本级支出，主要为办公费、维修费、取暖费等项目。</w:t>
      </w:r>
    </w:p>
    <w:p>
      <w:pPr>
        <w:pStyle w:val="31"/>
      </w:pPr>
      <w:r>
        <w:t>3、比上年增减情况</w:t>
      </w:r>
    </w:p>
    <w:p>
      <w:pPr>
        <w:pStyle w:val="31"/>
      </w:pPr>
      <w:r>
        <w:t>2023年预算收支安排1099.48万元，较2022年预算增加922.35万元，其中：基本支出增加1085.96万元，增加原因主要为人员经费支出增加；项目支出减少163.61万元，减少原因主要为去年项目支出包含非区本级支出,本年只包含区本级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2023年，我单位运行经费共计安排9.9万元，主要用于办公区的日常维修、办公费用、办公用房水电费、办公用房取暖费、邮电费、差旅费、办公用房物业管理费、公务用车运行维护费等日常运行支出。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91"/>
        <w:gridCol w:w="591"/>
        <w:gridCol w:w="1728"/>
        <w:gridCol w:w="4430"/>
        <w:gridCol w:w="4036"/>
        <w:gridCol w:w="709"/>
        <w:gridCol w:w="567"/>
        <w:gridCol w:w="1018"/>
        <w:gridCol w:w="1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0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29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036" w:type="dxa"/>
            <w:vMerge w:val="continue"/>
            <w:shd w:val="clear" w:color="auto" w:fill="auto"/>
            <w:vAlign w:val="center"/>
          </w:tcPr>
          <w:p>
            <w:pPr>
              <w:rPr>
                <w:rFonts w:ascii="方正书宋_GBK" w:hAnsi="宋体" w:eastAsia="方正书宋_GBK" w:cs="宋体"/>
                <w:b/>
                <w:bCs/>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887</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实际在校人数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175</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实际在校幼儿人数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175人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1.万庄中心小学学校对2023年在校学生887人，按照义务教育生均公用经费标准申请财政预算资金，通过合理、合规使用资金达到保证学校正常运转，改善办学条件，促进义务教育发展。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887人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廊坊市广阳区万庄镇中心小学上年末固定资产金额为444.29万元（详见下表）。本年度拟购置固定资产总额为0.00万元，已按要求列入政府采购预算，详见政府采购预算表。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961001廊坊市广阳区万庄镇中心小学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2342.88</w:t>
            </w:r>
          </w:p>
        </w:tc>
        <w:tc>
          <w:tcPr>
            <w:tcW w:w="2835" w:type="dxa"/>
            <w:vAlign w:val="center"/>
          </w:tcPr>
          <w:p>
            <w:pPr>
              <w:pStyle w:val="16"/>
            </w:pPr>
            <w:r>
              <w:t>444.29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42450"/>
    <w:rsid w:val="00282A86"/>
    <w:rsid w:val="00292217"/>
    <w:rsid w:val="00405681"/>
    <w:rsid w:val="00842450"/>
    <w:rsid w:val="00A93C30"/>
    <w:rsid w:val="00AF585A"/>
    <w:rsid w:val="00B8288A"/>
    <w:rsid w:val="00FF004C"/>
    <w:rsid w:val="1D9861F3"/>
    <w:rsid w:val="447D32B0"/>
    <w:rsid w:val="56F27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2023-03-13T09:25:41Z</dcterms:created>
  <dcterms:modified xsi:type="dcterms:W3CDTF">2023-03-13T01:25:41Z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ABA517-46AB-4DB6-90DD-8EB9107EDD46}">
  <ds:schemaRefs/>
</ds:datastoreItem>
</file>

<file path=customXml/itemProps10.xml><?xml version="1.0" encoding="utf-8"?>
<ds:datastoreItem xmlns:ds="http://schemas.openxmlformats.org/officeDocument/2006/customXml" ds:itemID="{879C866B-913D-498C-96F2-2193668033AD}">
  <ds:schemaRefs/>
</ds:datastoreItem>
</file>

<file path=customXml/itemProps11.xml><?xml version="1.0" encoding="utf-8"?>
<ds:datastoreItem xmlns:ds="http://schemas.openxmlformats.org/officeDocument/2006/customXml" ds:itemID="{183134A3-E877-4C66-BD0C-EF19BFC093BF}">
  <ds:schemaRefs/>
</ds:datastoreItem>
</file>

<file path=customXml/itemProps12.xml><?xml version="1.0" encoding="utf-8"?>
<ds:datastoreItem xmlns:ds="http://schemas.openxmlformats.org/officeDocument/2006/customXml" ds:itemID="{39776478-82D9-4752-B3C0-0A9E2326132F}">
  <ds:schemaRefs/>
</ds:datastoreItem>
</file>

<file path=customXml/itemProps13.xml><?xml version="1.0" encoding="utf-8"?>
<ds:datastoreItem xmlns:ds="http://schemas.openxmlformats.org/officeDocument/2006/customXml" ds:itemID="{EA945EC2-E8B7-4E94-9687-EDF6CFF537AD}">
  <ds:schemaRefs/>
</ds:datastoreItem>
</file>

<file path=customXml/itemProps14.xml><?xml version="1.0" encoding="utf-8"?>
<ds:datastoreItem xmlns:ds="http://schemas.openxmlformats.org/officeDocument/2006/customXml" ds:itemID="{B283CA90-9C55-4AB7-B80D-09730ACE97D6}">
  <ds:schemaRefs/>
</ds:datastoreItem>
</file>

<file path=customXml/itemProps15.xml><?xml version="1.0" encoding="utf-8"?>
<ds:datastoreItem xmlns:ds="http://schemas.openxmlformats.org/officeDocument/2006/customXml" ds:itemID="{303FAE0C-D625-473C-AD59-97134952CB5D}">
  <ds:schemaRefs/>
</ds:datastoreItem>
</file>

<file path=customXml/itemProps16.xml><?xml version="1.0" encoding="utf-8"?>
<ds:datastoreItem xmlns:ds="http://schemas.openxmlformats.org/officeDocument/2006/customXml" ds:itemID="{A2CA521D-1C4C-496C-A45D-DD353FA7C8CE}">
  <ds:schemaRefs/>
</ds:datastoreItem>
</file>

<file path=customXml/itemProps17.xml><?xml version="1.0" encoding="utf-8"?>
<ds:datastoreItem xmlns:ds="http://schemas.openxmlformats.org/officeDocument/2006/customXml" ds:itemID="{5ABDF5C7-7BB2-40DE-91E7-D737313BBA7D}">
  <ds:schemaRefs/>
</ds:datastoreItem>
</file>

<file path=customXml/itemProps18.xml><?xml version="1.0" encoding="utf-8"?>
<ds:datastoreItem xmlns:ds="http://schemas.openxmlformats.org/officeDocument/2006/customXml" ds:itemID="{6A001B62-F04B-4F1E-B6B7-F85EE00504D5}">
  <ds:schemaRefs/>
</ds:datastoreItem>
</file>

<file path=customXml/itemProps2.xml><?xml version="1.0" encoding="utf-8"?>
<ds:datastoreItem xmlns:ds="http://schemas.openxmlformats.org/officeDocument/2006/customXml" ds:itemID="{917C519D-08BD-47B3-919A-FD1506B073DA}">
  <ds:schemaRefs/>
</ds:datastoreItem>
</file>

<file path=customXml/itemProps3.xml><?xml version="1.0" encoding="utf-8"?>
<ds:datastoreItem xmlns:ds="http://schemas.openxmlformats.org/officeDocument/2006/customXml" ds:itemID="{6D680FF5-C977-4528-9CA9-AFA437BF690B}">
  <ds:schemaRefs/>
</ds:datastoreItem>
</file>

<file path=customXml/itemProps4.xml><?xml version="1.0" encoding="utf-8"?>
<ds:datastoreItem xmlns:ds="http://schemas.openxmlformats.org/officeDocument/2006/customXml" ds:itemID="{4D86718F-82B9-4182-9375-CC8B79375CF9}">
  <ds:schemaRefs/>
</ds:datastoreItem>
</file>

<file path=customXml/itemProps5.xml><?xml version="1.0" encoding="utf-8"?>
<ds:datastoreItem xmlns:ds="http://schemas.openxmlformats.org/officeDocument/2006/customXml" ds:itemID="{54A98A48-43FB-4095-83FB-9BE4FCA37951}">
  <ds:schemaRefs/>
</ds:datastoreItem>
</file>

<file path=customXml/itemProps6.xml><?xml version="1.0" encoding="utf-8"?>
<ds:datastoreItem xmlns:ds="http://schemas.openxmlformats.org/officeDocument/2006/customXml" ds:itemID="{2958CCE9-120F-4D81-A51A-6D4B0EA3875C}">
  <ds:schemaRefs/>
</ds:datastoreItem>
</file>

<file path=customXml/itemProps7.xml><?xml version="1.0" encoding="utf-8"?>
<ds:datastoreItem xmlns:ds="http://schemas.openxmlformats.org/officeDocument/2006/customXml" ds:itemID="{43A07084-3971-4328-BA38-429D178706BE}">
  <ds:schemaRefs/>
</ds:datastoreItem>
</file>

<file path=customXml/itemProps8.xml><?xml version="1.0" encoding="utf-8"?>
<ds:datastoreItem xmlns:ds="http://schemas.openxmlformats.org/officeDocument/2006/customXml" ds:itemID="{F316F502-5D8A-4ECA-B55A-76AD9CAD5459}">
  <ds:schemaRefs/>
</ds:datastoreItem>
</file>

<file path=customXml/itemProps9.xml><?xml version="1.0" encoding="utf-8"?>
<ds:datastoreItem xmlns:ds="http://schemas.openxmlformats.org/officeDocument/2006/customXml" ds:itemID="{F9FE2BAE-E181-45BE-A81F-85A7EA3E69BC}">
  <ds:schemaRefs/>
</ds:datastoreItem>
</file>

<file path=docProps/app.xml><?xml version="1.0" encoding="utf-8"?>
<Properties xmlns="http://schemas.openxmlformats.org/officeDocument/2006/extended-properties" xmlns:vt="http://schemas.openxmlformats.org/officeDocument/2006/docPropsVTypes">
  <Template>Normal</Template>
  <Pages>27</Pages>
  <Words>1684</Words>
  <Characters>9602</Characters>
  <Lines>80</Lines>
  <Paragraphs>22</Paragraphs>
  <TotalTime>2</TotalTime>
  <ScaleCrop>false</ScaleCrop>
  <LinksUpToDate>false</LinksUpToDate>
  <CharactersWithSpaces>11264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2023-03-13T09:25:00Z</dcterms:created>
  <dc:creator>lenovo001</dc:creator>
  <cp:lastModifiedBy>Administrator</cp:lastModifiedBy>
  <dcterms:modified xsi:type="dcterms:W3CDTF">2024-01-10T11:05:49Z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BD69CB08A418483481C4708B96813202</vt:lpwstr>
  </property>
</Properties>
</file>