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廊坊市广阳区群众艺术馆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  <w:bookmarkStart w:id="0" w:name="_GoBack"/>
      <w:bookmarkEnd w:id="0"/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22B169B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2B169B6"/>
    <w:rsid w:val="2FFA53FC"/>
    <w:rsid w:val="34233BB8"/>
    <w:rsid w:val="6F39359F"/>
    <w:rsid w:val="77587CCF"/>
    <w:rsid w:val="77B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2023-08-14T00:58:20Z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1C8FE8546B964DF3B2FD83C8997498F2_12</vt:lpwstr>
  </property>
</Properties>
</file>